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7A53">
      <w:pPr>
        <w:numPr>
          <w:ilvl w:val="0"/>
          <w:numId w:val="0"/>
        </w:num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32"/>
          <w:szCs w:val="32"/>
          <w:u w:val="none"/>
        </w:rPr>
        <w:t>消防维保</w:t>
      </w:r>
    </w:p>
    <w:p w14:paraId="69856727">
      <w:pPr>
        <w:numPr>
          <w:ilvl w:val="0"/>
          <w:numId w:val="0"/>
        </w:num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32"/>
          <w:szCs w:val="32"/>
          <w:u w:val="none"/>
        </w:rPr>
      </w:pPr>
    </w:p>
    <w:p w14:paraId="5C16BC57">
      <w:pPr>
        <w:numPr>
          <w:ilvl w:val="0"/>
          <w:numId w:val="1"/>
        </w:numPr>
        <w:spacing w:line="520" w:lineRule="exact"/>
        <w:ind w:firstLine="368" w:firstLineChars="166"/>
        <w:jc w:val="left"/>
        <w:rPr>
          <w:rFonts w:hint="eastAsia"/>
          <w:b/>
          <w:bCs/>
          <w:spacing w:val="6"/>
          <w:szCs w:val="21"/>
          <w:highlight w:val="none"/>
          <w:u w:val="single"/>
        </w:rPr>
      </w:pPr>
      <w:r>
        <w:rPr>
          <w:rFonts w:hint="eastAsia"/>
          <w:spacing w:val="6"/>
          <w:szCs w:val="21"/>
        </w:rPr>
        <w:t>维护范围：</w:t>
      </w:r>
      <w:r>
        <w:rPr>
          <w:rFonts w:hint="eastAsia"/>
          <w:spacing w:val="8"/>
          <w:szCs w:val="21"/>
          <w:u w:val="single"/>
        </w:rPr>
        <w:t>消火栓系统、喷淋系统、火灾自动报警系统、防排烟系统、应急疏散指示系统、防火卷帘系统。</w:t>
      </w:r>
      <w:r>
        <w:rPr>
          <w:rFonts w:hint="eastAsia"/>
          <w:spacing w:val="8"/>
          <w:szCs w:val="21"/>
          <w:u w:val="single"/>
          <w:lang w:val="en-US" w:eastAsia="zh-CN"/>
        </w:rPr>
        <w:t>一期建筑面积：21652.62m2；二期建筑面积：35191m2；三期建筑面积：11520 m2。</w:t>
      </w:r>
      <w:r>
        <w:rPr>
          <w:rFonts w:hint="eastAsia"/>
          <w:b/>
          <w:bCs/>
          <w:spacing w:val="8"/>
          <w:szCs w:val="21"/>
          <w:highlight w:val="none"/>
          <w:u w:val="single"/>
          <w:lang w:val="en-US" w:eastAsia="zh-CN"/>
        </w:rPr>
        <w:t>三期尚在建设阶段，乙方至少提供3次现场巡查及相关维保服务。</w:t>
      </w:r>
    </w:p>
    <w:p w14:paraId="5888B203">
      <w:pPr>
        <w:spacing w:line="520" w:lineRule="exact"/>
        <w:ind w:firstLine="370" w:firstLineChars="166"/>
        <w:rPr>
          <w:rFonts w:hint="eastAsia"/>
          <w:spacing w:val="6"/>
          <w:szCs w:val="21"/>
        </w:rPr>
      </w:pPr>
      <w:r>
        <w:rPr>
          <w:rFonts w:hint="eastAsia"/>
          <w:b/>
          <w:spacing w:val="6"/>
          <w:szCs w:val="21"/>
        </w:rPr>
        <w:t>第三条</w:t>
      </w:r>
      <w:r>
        <w:rPr>
          <w:rFonts w:hint="eastAsia"/>
          <w:spacing w:val="6"/>
          <w:szCs w:val="21"/>
        </w:rPr>
        <w:t xml:space="preserve">  维保服务内容、</w:t>
      </w:r>
      <w:r>
        <w:rPr>
          <w:rFonts w:hint="eastAsia"/>
          <w:spacing w:val="6"/>
          <w:szCs w:val="21"/>
          <w:lang w:val="en-US" w:eastAsia="zh-CN"/>
        </w:rPr>
        <w:t>乙方</w:t>
      </w:r>
      <w:r>
        <w:rPr>
          <w:rFonts w:hint="eastAsia"/>
          <w:spacing w:val="6"/>
          <w:szCs w:val="21"/>
        </w:rPr>
        <w:t>责任与义务、</w:t>
      </w:r>
      <w:r>
        <w:rPr>
          <w:rFonts w:hint="eastAsia"/>
          <w:spacing w:val="6"/>
          <w:szCs w:val="21"/>
          <w:lang w:val="en-US" w:eastAsia="zh-CN"/>
        </w:rPr>
        <w:t>另计</w:t>
      </w:r>
      <w:r>
        <w:rPr>
          <w:rFonts w:hint="eastAsia"/>
          <w:spacing w:val="6"/>
          <w:szCs w:val="21"/>
        </w:rPr>
        <w:t>服务费用、其他。</w:t>
      </w:r>
    </w:p>
    <w:p w14:paraId="47E9C708">
      <w:pPr>
        <w:spacing w:line="520" w:lineRule="exact"/>
        <w:ind w:firstLine="444" w:firstLineChars="20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乙方责任范围（维修和检查）：</w:t>
      </w:r>
    </w:p>
    <w:p w14:paraId="359EE5E3">
      <w:pPr>
        <w:spacing w:line="520" w:lineRule="exact"/>
        <w:ind w:left="181" w:leftChars="86" w:firstLine="222" w:firstLineChars="10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1、维修责任</w:t>
      </w:r>
    </w:p>
    <w:p w14:paraId="742A6B2F">
      <w:pPr>
        <w:spacing w:line="520" w:lineRule="exact"/>
        <w:ind w:left="181" w:leftChars="86" w:firstLine="222" w:firstLineChars="10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乙方在接到甲方以下系统故障通知后，应在8小时内到达现场,及时采取必要措施使系统恢复运行。</w:t>
      </w:r>
    </w:p>
    <w:p w14:paraId="1E62D6E6">
      <w:pPr>
        <w:spacing w:line="520" w:lineRule="exact"/>
        <w:ind w:left="181" w:leftChars="86" w:firstLine="222" w:firstLineChars="10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故障情况：</w:t>
      </w:r>
    </w:p>
    <w:p w14:paraId="001967C2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（1）、火灾报警控制器故障（包括消防电源、消防广播、消防电话主机）；</w:t>
      </w:r>
    </w:p>
    <w:p w14:paraId="093D8215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（2）、火灾报警现场设备故障（感烟探测器、感温探测器、输入模块、输入输出模块、手报、消报、楼层显示器、声光警报器、总线隔离器、电话分机）；</w:t>
      </w:r>
    </w:p>
    <w:p w14:paraId="78C60350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（3）、以维修为主，无法维修的需更换设备。</w:t>
      </w:r>
    </w:p>
    <w:p w14:paraId="0186B80F">
      <w:pPr>
        <w:spacing w:line="520" w:lineRule="exact"/>
        <w:ind w:left="181" w:leftChars="86" w:firstLine="222" w:firstLineChars="10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2、检查责任</w:t>
      </w:r>
    </w:p>
    <w:p w14:paraId="3AA19698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乙方每月定期进行上门检查，检查范围可以抽检进行，但一年度概括全系统，每月出具月查记录单，（附表：建筑消防设施维修保养记录），并且出具建筑消防设施维护保养报告，上报消防技术管理平台。</w:t>
      </w:r>
    </w:p>
    <w:p w14:paraId="36D4A9FC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具体检查内容如下：（具体内容以建筑消防设施维护保养检查计划的项目为准）</w:t>
      </w:r>
    </w:p>
    <w:p w14:paraId="5374B153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（1）火灾报警控制主机各功能进行试验；</w:t>
      </w:r>
    </w:p>
    <w:p w14:paraId="1DCEB004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（2）对消防广播主机各功能进行试验；</w:t>
      </w:r>
    </w:p>
    <w:p w14:paraId="514A37E4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（3）对消防电话主机各功能进行试验；</w:t>
      </w:r>
    </w:p>
    <w:p w14:paraId="0EB6942E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（4）对消防集中供电电源各功能进行试验；</w:t>
      </w:r>
    </w:p>
    <w:p w14:paraId="752346AE">
      <w:pPr>
        <w:tabs>
          <w:tab w:val="left" w:pos="720"/>
        </w:tabs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（5）对灭火控制盘各功能进行试验；</w:t>
      </w:r>
    </w:p>
    <w:p w14:paraId="6A971512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（6）对多线联动控制盘各功能进行试验；</w:t>
      </w:r>
    </w:p>
    <w:p w14:paraId="21120061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（7）对感烟探测器、感温探测器、手动报警按钮、消火栓按按钮等报警设备进行报警功能试验；</w:t>
      </w:r>
    </w:p>
    <w:p w14:paraId="78A45714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（8）对消防广播、电源切换、送风口、排烟口、电梯迫降等控制设备进行联动功能试验；</w:t>
      </w:r>
    </w:p>
    <w:p w14:paraId="3EC909AF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（9）对消防水泵、喷淋水泵、正压送风机、排烟风机等重要消防控制设备进行消控室及现场手动（自动）启动功能试验；</w:t>
      </w:r>
    </w:p>
    <w:p w14:paraId="2DF4AED1">
      <w:pPr>
        <w:spacing w:line="520" w:lineRule="exact"/>
        <w:ind w:firstLine="368" w:firstLineChars="166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（10）对水源控制阀、报警控制装置进行目测巡检完好状况及开闭状态。</w:t>
      </w:r>
    </w:p>
    <w:p w14:paraId="620E3795">
      <w:pPr>
        <w:spacing w:line="520" w:lineRule="exact"/>
        <w:ind w:firstLine="368" w:firstLineChars="166"/>
        <w:jc w:val="left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（11）备用电源供应系统进行3次主电源和备用电源自动切换实验。</w:t>
      </w:r>
    </w:p>
    <w:p w14:paraId="66C8AB21">
      <w:pPr>
        <w:spacing w:line="520" w:lineRule="exact"/>
        <w:ind w:firstLine="334" w:firstLineChars="15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spacing w:val="6"/>
          <w:szCs w:val="21"/>
          <w:highlight w:val="none"/>
        </w:rPr>
        <w:t>3、消防系统控制柜维修（风机控制柜、水泵控制柜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val="en-US" w:eastAsia="zh-CN"/>
        </w:rPr>
        <w:t>等</w:t>
      </w:r>
      <w:r>
        <w:rPr>
          <w:rFonts w:hint="eastAsia"/>
          <w:b/>
          <w:bCs/>
          <w:color w:val="auto"/>
          <w:spacing w:val="6"/>
          <w:szCs w:val="21"/>
          <w:highlight w:val="none"/>
        </w:rPr>
        <w:t>）；故障报警设备（感烟探测器、手动报警按钮、模块、事故广播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val="en-US" w:eastAsia="zh-CN"/>
        </w:rPr>
        <w:t>等</w:t>
      </w:r>
      <w:r>
        <w:rPr>
          <w:rFonts w:hint="eastAsia"/>
          <w:b/>
          <w:bCs/>
          <w:color w:val="auto"/>
          <w:spacing w:val="6"/>
          <w:szCs w:val="21"/>
          <w:highlight w:val="none"/>
        </w:rPr>
        <w:t>）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val="en-US" w:eastAsia="zh-CN"/>
        </w:rPr>
        <w:t>由乙方承担设备的更换费用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eastAsia="zh-CN"/>
        </w:rPr>
        <w:t>。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val="en-US" w:eastAsia="zh-CN"/>
        </w:rPr>
        <w:t>除上述内容外，消防供配电系统、</w:t>
      </w:r>
      <w:r>
        <w:rPr>
          <w:rFonts w:hint="eastAsia"/>
          <w:b/>
          <w:bCs/>
          <w:color w:val="auto"/>
          <w:spacing w:val="6"/>
          <w:szCs w:val="21"/>
          <w:highlight w:val="none"/>
        </w:rPr>
        <w:t>火灾自动报警系统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eastAsia="zh-CN"/>
        </w:rPr>
        <w:t>、自动喷水灭火系统、消火栓灭火系统、防排烟系统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val="en-US" w:eastAsia="zh-CN"/>
        </w:rPr>
        <w:t>以及其他消防相关系统</w:t>
      </w:r>
      <w:r>
        <w:rPr>
          <w:rFonts w:hint="eastAsia"/>
          <w:b/>
          <w:bCs/>
          <w:color w:val="auto"/>
          <w:spacing w:val="6"/>
          <w:szCs w:val="21"/>
          <w:highlight w:val="none"/>
        </w:rPr>
        <w:t>检查出问题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eastAsia="zh-CN"/>
        </w:rPr>
        <w:t>，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val="en-US" w:eastAsia="zh-CN"/>
        </w:rPr>
        <w:t>需更换</w:t>
      </w:r>
      <w:r>
        <w:rPr>
          <w:rFonts w:hint="eastAsia"/>
          <w:b/>
          <w:bCs/>
          <w:color w:val="auto"/>
          <w:spacing w:val="6"/>
          <w:szCs w:val="21"/>
          <w:highlight w:val="none"/>
        </w:rPr>
        <w:t>产品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val="en-US" w:eastAsia="zh-CN"/>
        </w:rPr>
        <w:t>时</w:t>
      </w:r>
      <w:r>
        <w:rPr>
          <w:rFonts w:hint="eastAsia"/>
          <w:b/>
          <w:bCs/>
          <w:color w:val="auto"/>
          <w:spacing w:val="6"/>
          <w:szCs w:val="21"/>
          <w:highlight w:val="none"/>
        </w:rPr>
        <w:t>由乙方进行更换，甲方仅支付材料费用</w:t>
      </w:r>
      <w:r>
        <w:rPr>
          <w:rFonts w:hint="eastAsia"/>
          <w:b/>
          <w:bCs/>
          <w:color w:val="auto"/>
          <w:spacing w:val="6"/>
          <w:szCs w:val="21"/>
          <w:highlight w:val="none"/>
          <w:lang w:eastAsia="zh-CN"/>
        </w:rPr>
        <w:t>。</w:t>
      </w:r>
    </w:p>
    <w:p w14:paraId="73CD9B5C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4、乙方负责对火灾报警控制系统相关联动设备（风机、水泵、卷帘门等控制设备）进行检查、判断设备是否处于正常状态，负责做出是否需要设备维护更换等结论，并协助甲方和生产厂家进行处理，确保系统与系统之间的正常连接。</w:t>
      </w:r>
    </w:p>
    <w:p w14:paraId="01B86278">
      <w:pPr>
        <w:spacing w:line="520" w:lineRule="exact"/>
        <w:ind w:firstLine="334" w:firstLineChars="150"/>
        <w:rPr>
          <w:rFonts w:hint="eastAsia"/>
          <w:b/>
          <w:spacing w:val="6"/>
          <w:szCs w:val="21"/>
        </w:rPr>
      </w:pPr>
      <w:r>
        <w:rPr>
          <w:rFonts w:hint="eastAsia"/>
          <w:b/>
          <w:spacing w:val="6"/>
          <w:szCs w:val="21"/>
        </w:rPr>
        <w:t xml:space="preserve">第五条 </w:t>
      </w:r>
      <w:r>
        <w:rPr>
          <w:rFonts w:hint="eastAsia"/>
          <w:b/>
          <w:spacing w:val="6"/>
          <w:szCs w:val="21"/>
          <w:lang w:val="en-US" w:eastAsia="zh-CN"/>
        </w:rPr>
        <w:t>另计</w:t>
      </w:r>
      <w:r>
        <w:rPr>
          <w:rFonts w:hint="eastAsia"/>
          <w:b/>
          <w:spacing w:val="6"/>
          <w:szCs w:val="21"/>
        </w:rPr>
        <w:t>服务费用</w:t>
      </w:r>
    </w:p>
    <w:p w14:paraId="60C21CD0">
      <w:pPr>
        <w:spacing w:line="520" w:lineRule="exact"/>
        <w:ind w:firstLine="333" w:firstLineChars="150"/>
        <w:rPr>
          <w:rFonts w:hint="eastAsia" w:ascii="宋体" w:hAnsi="宋体"/>
          <w:spacing w:val="6"/>
          <w:szCs w:val="21"/>
          <w:u w:val="single"/>
        </w:rPr>
      </w:pPr>
      <w:r>
        <w:rPr>
          <w:rFonts w:hint="eastAsia" w:ascii="宋体" w:hAnsi="宋体"/>
          <w:spacing w:val="6"/>
          <w:szCs w:val="21"/>
          <w:lang w:val="en-US" w:eastAsia="zh-CN"/>
        </w:rPr>
        <w:t>1</w:t>
      </w:r>
      <w:r>
        <w:rPr>
          <w:rFonts w:hint="eastAsia" w:ascii="宋体" w:hAnsi="宋体"/>
          <w:spacing w:val="6"/>
          <w:szCs w:val="21"/>
        </w:rPr>
        <w:t>、特殊说明：下列项目费用不在本维修保养服务合同范围内，所需之费用将由甲方书面认可后另行支付；</w:t>
      </w:r>
    </w:p>
    <w:p w14:paraId="7F859909">
      <w:pPr>
        <w:spacing w:line="520" w:lineRule="exact"/>
        <w:ind w:firstLine="444" w:firstLineChars="200"/>
        <w:rPr>
          <w:rFonts w:hint="eastAsia" w:ascii="宋体" w:hAnsi="宋体"/>
          <w:spacing w:val="6"/>
          <w:szCs w:val="21"/>
        </w:rPr>
      </w:pPr>
      <w:r>
        <w:rPr>
          <w:rFonts w:hint="eastAsia" w:ascii="宋体" w:hAnsi="宋体"/>
          <w:spacing w:val="6"/>
          <w:szCs w:val="21"/>
        </w:rPr>
        <w:t>（1）因甲方安装环境不符合设备安装要求（如漏水等）、人为因素及自然灾害而导致的设备或线路不能正常操作或损坏；</w:t>
      </w:r>
    </w:p>
    <w:p w14:paraId="6E8F4B17">
      <w:pPr>
        <w:spacing w:line="520" w:lineRule="exact"/>
        <w:ind w:firstLine="444" w:firstLineChars="200"/>
        <w:rPr>
          <w:rFonts w:hint="eastAsia"/>
          <w:spacing w:val="6"/>
          <w:szCs w:val="21"/>
        </w:rPr>
      </w:pPr>
      <w:r>
        <w:rPr>
          <w:rFonts w:hint="eastAsia" w:ascii="宋体" w:hAnsi="宋体"/>
          <w:spacing w:val="6"/>
          <w:szCs w:val="21"/>
        </w:rPr>
        <w:t>（2）甲方对该项目二次装修，</w:t>
      </w:r>
      <w:r>
        <w:rPr>
          <w:rFonts w:hint="eastAsia"/>
          <w:spacing w:val="6"/>
          <w:szCs w:val="21"/>
        </w:rPr>
        <w:t>造成设备及线路损坏</w:t>
      </w:r>
      <w:r>
        <w:rPr>
          <w:rFonts w:hint="eastAsia"/>
          <w:color w:val="auto"/>
          <w:spacing w:val="6"/>
          <w:szCs w:val="21"/>
          <w:lang w:val="en-US" w:eastAsia="zh-CN"/>
        </w:rPr>
        <w:t>或者相关调整</w:t>
      </w:r>
      <w:r>
        <w:rPr>
          <w:rFonts w:hint="eastAsia"/>
          <w:spacing w:val="6"/>
          <w:szCs w:val="21"/>
        </w:rPr>
        <w:t>，需要乙方服务时，所有服务费用全部由甲方重新确认后另行支付。</w:t>
      </w:r>
    </w:p>
    <w:p w14:paraId="5473B533">
      <w:pPr>
        <w:spacing w:line="520" w:lineRule="exact"/>
        <w:ind w:firstLine="444" w:firstLineChars="20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（3）严重故障导致无法维修的，产生的设备更换费用；</w:t>
      </w:r>
    </w:p>
    <w:p w14:paraId="147361FE">
      <w:pPr>
        <w:spacing w:line="520" w:lineRule="exact"/>
        <w:ind w:firstLine="444" w:firstLineChars="20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（4）因甲方原因该项目需重新布线，要求乙方完成，需另外支付费用。</w:t>
      </w:r>
    </w:p>
    <w:p w14:paraId="6EFF8271">
      <w:pPr>
        <w:spacing w:line="520" w:lineRule="exact"/>
        <w:ind w:firstLine="334" w:firstLineChars="150"/>
        <w:rPr>
          <w:rFonts w:hint="eastAsia"/>
          <w:b/>
          <w:spacing w:val="6"/>
          <w:szCs w:val="21"/>
        </w:rPr>
      </w:pPr>
      <w:r>
        <w:rPr>
          <w:rFonts w:hint="eastAsia"/>
          <w:b/>
          <w:spacing w:val="6"/>
          <w:szCs w:val="21"/>
        </w:rPr>
        <w:t>第七条 其他：</w:t>
      </w:r>
    </w:p>
    <w:p w14:paraId="57B113D0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1、乙方承诺其派往甲方工作的人员签定了劳动合同，缴纳了法律规定的社会保险以及工伤保险。无论何种原因，当乙方人员发生工伤事故或产生劳动争议（包括工伤待遇纠纷）时乙方必须申报工伤处理或由乙方承担责任，甲方不承担任何费用及责任。</w:t>
      </w:r>
    </w:p>
    <w:p w14:paraId="280C3FFC">
      <w:pPr>
        <w:spacing w:line="520" w:lineRule="exact"/>
        <w:ind w:firstLine="333" w:firstLineChars="150"/>
        <w:rPr>
          <w:rFonts w:hint="eastAsia"/>
          <w:spacing w:val="6"/>
          <w:szCs w:val="21"/>
        </w:rPr>
      </w:pPr>
      <w:r>
        <w:rPr>
          <w:rFonts w:hint="eastAsia"/>
          <w:spacing w:val="6"/>
          <w:szCs w:val="21"/>
        </w:rPr>
        <w:t>2、若甲方的系统因故在原范围内增加或减少设备，本合同约定的服务费用不变。</w:t>
      </w:r>
    </w:p>
    <w:p w14:paraId="1A22821B">
      <w:pPr>
        <w:spacing w:line="520" w:lineRule="exact"/>
        <w:ind w:firstLine="334" w:firstLineChars="150"/>
        <w:rPr>
          <w:rFonts w:hint="default" w:ascii="Times New Roman" w:hAnsi="Times New Roman" w:eastAsia="宋体" w:cs="Times New Roman"/>
          <w:b/>
          <w:bCs/>
          <w:spacing w:val="6"/>
          <w:szCs w:val="21"/>
          <w:highlight w:val="none"/>
          <w:lang w:val="en-US" w:eastAsia="zh-CN"/>
        </w:rPr>
      </w:pPr>
      <w:r>
        <w:rPr>
          <w:rFonts w:hint="eastAsia"/>
          <w:b/>
          <w:bCs/>
          <w:spacing w:val="6"/>
          <w:szCs w:val="21"/>
          <w:highlight w:val="none"/>
          <w:lang w:val="en-US" w:eastAsia="zh-CN"/>
        </w:rPr>
        <w:t>3</w:t>
      </w:r>
      <w:r>
        <w:rPr>
          <w:rFonts w:hint="eastAsia"/>
          <w:b/>
          <w:bCs/>
          <w:spacing w:val="6"/>
          <w:szCs w:val="21"/>
          <w:highlight w:val="none"/>
        </w:rPr>
        <w:t>、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val="en-US" w:eastAsia="zh-CN"/>
        </w:rPr>
        <w:t>乙方技术要求（以附件形式提供）</w:t>
      </w:r>
    </w:p>
    <w:p w14:paraId="40502474">
      <w:pPr>
        <w:spacing w:line="520" w:lineRule="exact"/>
        <w:ind w:firstLine="334" w:firstLineChars="150"/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spacing w:val="6"/>
          <w:szCs w:val="21"/>
          <w:highlight w:val="none"/>
        </w:rPr>
        <w:t>（1）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</w:rPr>
        <w:t>针对项目现状和规范标准对甲方所提要求的维保计划、定期巡检制度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val="en-US" w:eastAsia="zh-CN"/>
        </w:rPr>
        <w:t>进行专业性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</w:rPr>
        <w:t>补充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eastAsia="zh-CN"/>
        </w:rPr>
        <w:t>；</w:t>
      </w:r>
    </w:p>
    <w:p w14:paraId="2EB01317">
      <w:pPr>
        <w:spacing w:line="520" w:lineRule="exact"/>
        <w:ind w:firstLine="334" w:firstLineChars="150"/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eastAsia="zh-CN"/>
        </w:rPr>
      </w:pPr>
      <w:r>
        <w:rPr>
          <w:rFonts w:hint="eastAsia" w:ascii="宋体" w:hAnsi="宋体"/>
          <w:b/>
          <w:bCs/>
          <w:spacing w:val="6"/>
          <w:szCs w:val="21"/>
          <w:highlight w:val="none"/>
        </w:rPr>
        <w:t>（</w:t>
      </w:r>
      <w:r>
        <w:rPr>
          <w:rFonts w:hint="eastAsia" w:ascii="宋体" w:hAnsi="宋体"/>
          <w:b/>
          <w:bCs/>
          <w:spacing w:val="6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/>
          <w:bCs/>
          <w:spacing w:val="6"/>
          <w:szCs w:val="21"/>
          <w:highlight w:val="none"/>
        </w:rPr>
        <w:t>）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</w:rPr>
        <w:t>设备运行使用的质量保障措施，设备运行使用的过程中可能涉及的应急处置方案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eastAsia="zh-CN"/>
        </w:rPr>
        <w:t>；</w:t>
      </w:r>
    </w:p>
    <w:p w14:paraId="2366494A">
      <w:pPr>
        <w:spacing w:line="520" w:lineRule="exact"/>
        <w:ind w:firstLine="334" w:firstLineChars="150"/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eastAsia="zh-CN"/>
        </w:rPr>
      </w:pPr>
      <w:r>
        <w:rPr>
          <w:rFonts w:hint="eastAsia" w:ascii="宋体" w:hAnsi="宋体"/>
          <w:b/>
          <w:bCs/>
          <w:spacing w:val="6"/>
          <w:szCs w:val="21"/>
          <w:highlight w:val="none"/>
        </w:rPr>
        <w:t>（</w:t>
      </w:r>
      <w:r>
        <w:rPr>
          <w:rFonts w:hint="eastAsia" w:ascii="宋体" w:hAnsi="宋体"/>
          <w:b/>
          <w:bCs/>
          <w:spacing w:val="6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spacing w:val="6"/>
          <w:szCs w:val="21"/>
          <w:highlight w:val="none"/>
        </w:rPr>
        <w:t>）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</w:rPr>
        <w:t>对消防系统维护保养及相关设施的信息档案、台账管理措施。包括图纸、档案资料、维护保养记录等各类台账、资料的管理办法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eastAsia="zh-CN"/>
        </w:rPr>
        <w:t>；</w:t>
      </w:r>
    </w:p>
    <w:p w14:paraId="5E26E765">
      <w:pPr>
        <w:spacing w:line="520" w:lineRule="exact"/>
        <w:ind w:firstLine="334" w:firstLineChars="15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pacing w:val="6"/>
          <w:szCs w:val="21"/>
          <w:highlight w:val="none"/>
        </w:rPr>
        <w:t>（</w:t>
      </w:r>
      <w:r>
        <w:rPr>
          <w:rFonts w:hint="eastAsia" w:ascii="宋体" w:hAnsi="宋体"/>
          <w:b/>
          <w:bCs/>
          <w:spacing w:val="6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/>
          <w:bCs/>
          <w:spacing w:val="6"/>
          <w:szCs w:val="21"/>
          <w:highlight w:val="none"/>
        </w:rPr>
        <w:t>）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</w:rPr>
        <w:t>供应商对采购单位操作人员及管理人员提供的培训计划方案</w:t>
      </w:r>
      <w:r>
        <w:rPr>
          <w:rFonts w:hint="eastAsia" w:ascii="Times New Roman" w:hAnsi="Times New Roman" w:eastAsia="宋体" w:cs="Times New Roman"/>
          <w:b/>
          <w:bCs/>
          <w:spacing w:val="6"/>
          <w:szCs w:val="21"/>
          <w:highlight w:val="none"/>
          <w:lang w:eastAsia="zh-CN"/>
        </w:rPr>
        <w:t>。</w:t>
      </w:r>
    </w:p>
    <w:p w14:paraId="11932E6F">
      <w:pPr>
        <w:spacing w:line="520" w:lineRule="exact"/>
        <w:ind w:firstLine="333" w:firstLineChars="150"/>
        <w:rPr>
          <w:rFonts w:hint="eastAsia" w:ascii="宋体" w:hAnsi="宋体" w:eastAsia="宋体" w:cs="Times New Roman"/>
          <w:spacing w:val="6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pacing w:val="6"/>
          <w:szCs w:val="21"/>
          <w:highlight w:val="none"/>
          <w:lang w:val="en-US" w:eastAsia="zh-CN"/>
        </w:rPr>
        <w:t>（5）维保要求</w:t>
      </w:r>
    </w:p>
    <w:p w14:paraId="540749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承包人应严格按照省消防救援总队制定的关于《浙江省消防重点领域行业信用评价管理办法（试行）》内容；维保技术标准和规范，确保系统完全符合中华人民共和国之相关条例和规范，包括：《火灾自动报警系统施工及验收标准 GB50166-2019》、《建筑消防设施的维护管理 GB25201-2010》、《建筑设计防火规范 GB50016-2014（2018年版）》、《火灾自动报警系统设计规范 GB50116-2013》、《医药工业洁净厂房设计标准 GB50457-2019》、《医院洁净手术部建筑技术规范 GB50333-2013》、《综合医院建筑设计规范 GB51039-2014 》等。</w:t>
      </w:r>
    </w:p>
    <w:tbl>
      <w:tblPr>
        <w:tblStyle w:val="5"/>
        <w:tblW w:w="924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269"/>
      </w:tblGrid>
      <w:tr w14:paraId="7CD7D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tcBorders>
              <w:top w:val="double" w:color="auto" w:sz="4" w:space="0"/>
            </w:tcBorders>
            <w:noWrap w:val="0"/>
            <w:vAlign w:val="center"/>
          </w:tcPr>
          <w:p w14:paraId="7D5FD4F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序号</w:t>
            </w:r>
          </w:p>
        </w:tc>
        <w:tc>
          <w:tcPr>
            <w:tcW w:w="8269" w:type="dxa"/>
            <w:tcBorders>
              <w:top w:val="double" w:color="auto" w:sz="4" w:space="0"/>
            </w:tcBorders>
            <w:noWrap w:val="0"/>
            <w:vAlign w:val="center"/>
          </w:tcPr>
          <w:p w14:paraId="06E21FF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维保</w:t>
            </w:r>
            <w:r>
              <w:rPr>
                <w:rFonts w:hint="eastAsia" w:ascii="Calibri" w:hAnsi="Calibri" w:eastAsia="宋体" w:cs="Times New Roman"/>
              </w:rPr>
              <w:t>要求</w:t>
            </w:r>
          </w:p>
        </w:tc>
      </w:tr>
      <w:tr w14:paraId="34E7E9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D79D42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一</w:t>
            </w:r>
          </w:p>
        </w:tc>
        <w:tc>
          <w:tcPr>
            <w:tcW w:w="8269" w:type="dxa"/>
            <w:noWrap w:val="0"/>
            <w:vAlign w:val="center"/>
          </w:tcPr>
          <w:p w14:paraId="268D508C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维保要求：</w:t>
            </w:r>
          </w:p>
        </w:tc>
      </w:tr>
      <w:tr w14:paraId="5DCABF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7EA841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</w:t>
            </w:r>
          </w:p>
        </w:tc>
        <w:tc>
          <w:tcPr>
            <w:tcW w:w="8269" w:type="dxa"/>
            <w:noWrap w:val="0"/>
            <w:vAlign w:val="center"/>
          </w:tcPr>
          <w:p w14:paraId="2368095D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火灾自动报警系统</w:t>
            </w:r>
          </w:p>
        </w:tc>
      </w:tr>
      <w:tr w14:paraId="5A4E5B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EC4A0D1">
            <w:pPr>
              <w:spacing w:line="360" w:lineRule="auto"/>
              <w:jc w:val="center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Calibri" w:hAnsi="Calibri" w:eastAsia="宋体" w:cs="Times New Roman"/>
                <w:highlight w:val="none"/>
              </w:rPr>
              <w:t>1.1</w:t>
            </w:r>
          </w:p>
        </w:tc>
        <w:tc>
          <w:tcPr>
            <w:tcW w:w="8269" w:type="dxa"/>
            <w:noWrap w:val="0"/>
            <w:vAlign w:val="center"/>
          </w:tcPr>
          <w:p w14:paraId="772657CA">
            <w:pPr>
              <w:spacing w:line="360" w:lineRule="auto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</w:rPr>
              <w:t>维护保养内容</w:t>
            </w:r>
          </w:p>
        </w:tc>
      </w:tr>
      <w:tr w14:paraId="24DE3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26D687E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1.1.1</w:t>
            </w:r>
          </w:p>
        </w:tc>
        <w:tc>
          <w:tcPr>
            <w:tcW w:w="8269" w:type="dxa"/>
            <w:noWrap w:val="0"/>
            <w:vAlign w:val="center"/>
          </w:tcPr>
          <w:p w14:paraId="2426BB91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各信号线路及线路保护管道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巡检</w:t>
            </w:r>
            <w:r>
              <w:rPr>
                <w:rFonts w:hint="eastAsia" w:ascii="Calibri" w:hAnsi="Calibri" w:eastAsia="宋体" w:cs="Times New Roman"/>
              </w:rPr>
              <w:t>维护。</w:t>
            </w:r>
          </w:p>
        </w:tc>
      </w:tr>
      <w:tr w14:paraId="193D2E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72" w:type="dxa"/>
            <w:noWrap w:val="0"/>
            <w:vAlign w:val="center"/>
          </w:tcPr>
          <w:p w14:paraId="1006376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1.1.2</w:t>
            </w:r>
          </w:p>
        </w:tc>
        <w:tc>
          <w:tcPr>
            <w:tcW w:w="8269" w:type="dxa"/>
            <w:noWrap w:val="0"/>
            <w:vAlign w:val="center"/>
          </w:tcPr>
          <w:p w14:paraId="23BA3964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外观检查保养。主控制器、联动控制器的基本功能：包括控制器的开机、液晶和数码管的显示、主备电的工作、显示和切换、声音、打印、时钟、控制器记录等正常</w:t>
            </w:r>
          </w:p>
        </w:tc>
      </w:tr>
      <w:tr w14:paraId="075D5F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72" w:type="dxa"/>
            <w:noWrap w:val="0"/>
            <w:vAlign w:val="center"/>
          </w:tcPr>
          <w:p w14:paraId="6F82357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1.1.3</w:t>
            </w:r>
          </w:p>
        </w:tc>
        <w:tc>
          <w:tcPr>
            <w:tcW w:w="8269" w:type="dxa"/>
            <w:noWrap w:val="0"/>
            <w:vAlign w:val="center"/>
          </w:tcPr>
          <w:p w14:paraId="09338B44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外观检查保养。各火灾探测器、手动报警按钮、楼层显示器等终端设备外观良好，无积灰、破损</w:t>
            </w:r>
          </w:p>
        </w:tc>
      </w:tr>
      <w:tr w14:paraId="288A2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054349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1.1.4</w:t>
            </w:r>
          </w:p>
        </w:tc>
        <w:tc>
          <w:tcPr>
            <w:tcW w:w="8269" w:type="dxa"/>
            <w:noWrap w:val="0"/>
            <w:vAlign w:val="center"/>
          </w:tcPr>
          <w:p w14:paraId="5ED40173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功能试验。主控制器、联动控制器火警、故障报警功能正常</w:t>
            </w:r>
          </w:p>
        </w:tc>
      </w:tr>
      <w:tr w14:paraId="461E5E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72" w:type="dxa"/>
            <w:noWrap w:val="0"/>
            <w:vAlign w:val="center"/>
          </w:tcPr>
          <w:p w14:paraId="0EBA32B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1.1.5</w:t>
            </w:r>
          </w:p>
        </w:tc>
        <w:tc>
          <w:tcPr>
            <w:tcW w:w="8269" w:type="dxa"/>
            <w:noWrap w:val="0"/>
            <w:vAlign w:val="center"/>
          </w:tcPr>
          <w:p w14:paraId="79E9DE2C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火灾探测器的报警试验。包括感烟、感温等所有类型探测器的试验，试验工具符合</w:t>
            </w:r>
            <w:r>
              <w:rPr>
                <w:rFonts w:hint="eastAsia" w:ascii="Calibri" w:hAnsi="Calibri" w:eastAsia="宋体" w:cs="Times New Roman"/>
                <w:lang w:eastAsia="zh-CN"/>
              </w:rPr>
              <w:t>检查维护</w:t>
            </w:r>
            <w:r>
              <w:rPr>
                <w:rFonts w:hint="eastAsia" w:ascii="Calibri" w:hAnsi="Calibri" w:eastAsia="宋体" w:cs="Times New Roman"/>
              </w:rPr>
              <w:t>要求</w:t>
            </w:r>
          </w:p>
        </w:tc>
      </w:tr>
      <w:tr w14:paraId="6DA6A8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6628620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1.1.6</w:t>
            </w:r>
          </w:p>
        </w:tc>
        <w:tc>
          <w:tcPr>
            <w:tcW w:w="8269" w:type="dxa"/>
            <w:noWrap w:val="0"/>
            <w:vAlign w:val="center"/>
          </w:tcPr>
          <w:p w14:paraId="78FB880C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功能试验。手动报警按钮的报警试验正常</w:t>
            </w:r>
          </w:p>
        </w:tc>
      </w:tr>
      <w:tr w14:paraId="35F615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7D00BD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1.2</w:t>
            </w:r>
          </w:p>
        </w:tc>
        <w:tc>
          <w:tcPr>
            <w:tcW w:w="8269" w:type="dxa"/>
            <w:noWrap w:val="0"/>
            <w:vAlign w:val="center"/>
          </w:tcPr>
          <w:p w14:paraId="066267C7">
            <w:pPr>
              <w:spacing w:line="360" w:lineRule="auto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保养测试要求</w:t>
            </w:r>
          </w:p>
        </w:tc>
      </w:tr>
      <w:tr w14:paraId="1664E9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637FAB51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1.2.1</w:t>
            </w:r>
          </w:p>
        </w:tc>
        <w:tc>
          <w:tcPr>
            <w:tcW w:w="8269" w:type="dxa"/>
            <w:noWrap w:val="0"/>
            <w:vAlign w:val="center"/>
          </w:tcPr>
          <w:p w14:paraId="24879271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对</w:t>
            </w:r>
            <w:r>
              <w:rPr>
                <w:rFonts w:hint="eastAsia" w:ascii="Calibri" w:hAnsi="Calibri" w:eastAsia="宋体" w:cs="Times New Roman"/>
              </w:rPr>
              <w:t>主控制器、联动控制器报警、联动功能</w:t>
            </w:r>
            <w:r>
              <w:rPr>
                <w:rFonts w:hint="eastAsia" w:ascii="Calibri" w:hAnsi="Calibri" w:eastAsia="宋体" w:cs="Times New Roman"/>
                <w:lang w:eastAsia="zh-CN"/>
              </w:rPr>
              <w:t>检查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测试</w:t>
            </w:r>
          </w:p>
        </w:tc>
      </w:tr>
      <w:tr w14:paraId="356DA5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72" w:type="dxa"/>
            <w:noWrap w:val="0"/>
            <w:vAlign w:val="center"/>
          </w:tcPr>
          <w:p w14:paraId="51BA2AF5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</w:rPr>
              <w:t>1.2.2</w:t>
            </w:r>
          </w:p>
        </w:tc>
        <w:tc>
          <w:tcPr>
            <w:tcW w:w="8269" w:type="dxa"/>
            <w:noWrap w:val="0"/>
            <w:vAlign w:val="center"/>
          </w:tcPr>
          <w:p w14:paraId="13DEAB6D">
            <w:pPr>
              <w:spacing w:line="360" w:lineRule="auto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对</w:t>
            </w:r>
            <w:r>
              <w:rPr>
                <w:rFonts w:hint="eastAsia" w:ascii="Calibri" w:hAnsi="Calibri" w:eastAsia="宋体" w:cs="Times New Roman"/>
                <w:highlight w:val="none"/>
              </w:rPr>
              <w:t>现场探测器和手动报警按钮</w:t>
            </w:r>
            <w:r>
              <w:rPr>
                <w:rFonts w:hint="eastAsia" w:ascii="Calibri" w:hAnsi="Calibri" w:eastAsia="宋体" w:cs="Times New Roman"/>
                <w:highlight w:val="none"/>
                <w:lang w:eastAsia="zh-CN"/>
              </w:rPr>
              <w:t>检查维护</w:t>
            </w:r>
          </w:p>
        </w:tc>
      </w:tr>
      <w:tr w14:paraId="0E9D2B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E8979FC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8269" w:type="dxa"/>
            <w:noWrap w:val="0"/>
            <w:vAlign w:val="center"/>
          </w:tcPr>
          <w:p w14:paraId="46C274B7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消火栓系统</w:t>
            </w:r>
          </w:p>
        </w:tc>
      </w:tr>
      <w:tr w14:paraId="24F595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3FF8FC1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2.1</w:t>
            </w:r>
          </w:p>
        </w:tc>
        <w:tc>
          <w:tcPr>
            <w:tcW w:w="8269" w:type="dxa"/>
            <w:noWrap w:val="0"/>
            <w:vAlign w:val="center"/>
          </w:tcPr>
          <w:p w14:paraId="12FBE7FA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4B3471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72" w:type="dxa"/>
            <w:noWrap w:val="0"/>
            <w:vAlign w:val="center"/>
          </w:tcPr>
          <w:p w14:paraId="2DB85F3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2.1.1</w:t>
            </w:r>
          </w:p>
        </w:tc>
        <w:tc>
          <w:tcPr>
            <w:tcW w:w="8269" w:type="dxa"/>
            <w:noWrap w:val="0"/>
            <w:vAlign w:val="center"/>
          </w:tcPr>
          <w:p w14:paraId="4BCD04ED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外观检查保养</w:t>
            </w:r>
            <w:r>
              <w:rPr>
                <w:rFonts w:hint="eastAsia" w:ascii="Calibri" w:hAnsi="Calibri" w:eastAsia="宋体" w:cs="Times New Roman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检查</w:t>
            </w:r>
            <w:r>
              <w:rPr>
                <w:rFonts w:hint="eastAsia" w:ascii="Calibri" w:hAnsi="Calibri" w:eastAsia="宋体" w:cs="Times New Roman"/>
              </w:rPr>
              <w:t>室内外消火栓给水管道、消防水池</w:t>
            </w:r>
            <w:r>
              <w:rPr>
                <w:rFonts w:ascii="Calibri" w:hAnsi="Calibri" w:eastAsia="宋体" w:cs="Times New Roman"/>
              </w:rPr>
              <w:t>/</w:t>
            </w:r>
            <w:r>
              <w:rPr>
                <w:rFonts w:hint="eastAsia" w:ascii="Calibri" w:hAnsi="Calibri" w:eastAsia="宋体" w:cs="Times New Roman"/>
              </w:rPr>
              <w:t>水箱</w:t>
            </w:r>
            <w:r>
              <w:rPr>
                <w:rFonts w:ascii="Calibri" w:hAnsi="Calibri" w:eastAsia="宋体" w:cs="Times New Roman"/>
              </w:rPr>
              <w:t>/</w:t>
            </w:r>
            <w:r>
              <w:rPr>
                <w:rFonts w:hint="eastAsia" w:ascii="Calibri" w:hAnsi="Calibri" w:eastAsia="宋体" w:cs="Times New Roman"/>
              </w:rPr>
              <w:t>稳压装置、自救软盘管、消火栓水枪及水带、消火栓按钮、消防水泵及各类管网、阀门等是否正常，无锈、漏、无法正常开关情况</w:t>
            </w:r>
          </w:p>
        </w:tc>
      </w:tr>
      <w:tr w14:paraId="3F97A3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72" w:type="dxa"/>
            <w:noWrap w:val="0"/>
            <w:vAlign w:val="center"/>
          </w:tcPr>
          <w:p w14:paraId="4155B7A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2.1.2</w:t>
            </w:r>
          </w:p>
        </w:tc>
        <w:tc>
          <w:tcPr>
            <w:tcW w:w="8269" w:type="dxa"/>
            <w:noWrap w:val="0"/>
            <w:vAlign w:val="center"/>
          </w:tcPr>
          <w:p w14:paraId="37F9B16D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消防泵启动功能试验</w:t>
            </w:r>
            <w:r>
              <w:rPr>
                <w:rFonts w:hint="eastAsia" w:ascii="Calibri" w:hAnsi="Calibri" w:eastAsia="宋体" w:cs="Times New Roman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</w:rPr>
              <w:t>在泵房控制柜、消防中心启动消防泵，同时试验主备泵的切换功能；现场消火栓按钮上启动消防泵，查看消防泵启动情况</w:t>
            </w:r>
          </w:p>
        </w:tc>
      </w:tr>
      <w:tr w14:paraId="61C572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DC23C1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2.1.3</w:t>
            </w:r>
          </w:p>
        </w:tc>
        <w:tc>
          <w:tcPr>
            <w:tcW w:w="8269" w:type="dxa"/>
            <w:noWrap w:val="0"/>
            <w:vAlign w:val="center"/>
          </w:tcPr>
          <w:p w14:paraId="6D451184">
            <w:pPr>
              <w:spacing w:line="360" w:lineRule="auto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</w:rPr>
              <w:t>模拟实际喷水试验</w:t>
            </w:r>
            <w:r>
              <w:rPr>
                <w:rFonts w:hint="eastAsia" w:ascii="Calibri" w:hAnsi="Calibri" w:eastAsia="宋体" w:cs="Times New Roman"/>
                <w:lang w:eastAsia="zh-CN"/>
              </w:rPr>
              <w:t>：</w:t>
            </w:r>
            <w:r>
              <w:rPr>
                <w:rFonts w:hint="eastAsia" w:ascii="Calibri" w:hAnsi="Calibri" w:eastAsia="宋体" w:cs="Times New Roman"/>
              </w:rPr>
              <w:t>接好水枪，做好准备工作，开始试验，检查水的压力及查看是否有漏水情况；</w:t>
            </w:r>
            <w:r>
              <w:rPr>
                <w:rFonts w:hint="eastAsia" w:ascii="Calibri" w:hAnsi="Calibri" w:eastAsia="宋体" w:cs="Times New Roman"/>
                <w:lang w:eastAsia="zh-CN"/>
              </w:rPr>
              <w:t>检查维护</w:t>
            </w:r>
            <w:r>
              <w:rPr>
                <w:rFonts w:hint="eastAsia" w:ascii="Calibri" w:hAnsi="Calibri" w:eastAsia="宋体" w:cs="Times New Roman"/>
              </w:rPr>
              <w:t>最末端消火栓出水水压</w:t>
            </w:r>
            <w:r>
              <w:rPr>
                <w:rFonts w:hint="eastAsia" w:ascii="Calibri" w:hAnsi="Calibri" w:eastAsia="宋体" w:cs="Times New Roman"/>
                <w:lang w:eastAsia="zh-CN"/>
              </w:rPr>
              <w:t>。</w:t>
            </w:r>
          </w:p>
        </w:tc>
      </w:tr>
      <w:tr w14:paraId="0D52C6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C8D5307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2.2</w:t>
            </w:r>
          </w:p>
        </w:tc>
        <w:tc>
          <w:tcPr>
            <w:tcW w:w="8269" w:type="dxa"/>
            <w:noWrap w:val="0"/>
            <w:vAlign w:val="center"/>
          </w:tcPr>
          <w:p w14:paraId="0D581248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保养测试</w:t>
            </w:r>
            <w:r>
              <w:rPr>
                <w:rFonts w:hint="eastAsia" w:ascii="Calibri" w:hAnsi="Calibri" w:eastAsia="宋体" w:cs="Times New Roman"/>
              </w:rPr>
              <w:t>要求</w:t>
            </w:r>
          </w:p>
        </w:tc>
      </w:tr>
      <w:tr w14:paraId="0718A8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2" w:type="dxa"/>
            <w:noWrap w:val="0"/>
            <w:vAlign w:val="center"/>
          </w:tcPr>
          <w:p w14:paraId="7725A2C7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</w:rPr>
              <w:t>2.2.1</w:t>
            </w:r>
          </w:p>
        </w:tc>
        <w:tc>
          <w:tcPr>
            <w:tcW w:w="8269" w:type="dxa"/>
            <w:noWrap w:val="0"/>
            <w:vAlign w:val="center"/>
          </w:tcPr>
          <w:p w14:paraId="700F32CE">
            <w:pPr>
              <w:spacing w:line="360" w:lineRule="auto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对</w:t>
            </w:r>
            <w:r>
              <w:rPr>
                <w:rFonts w:hint="eastAsia" w:ascii="Calibri" w:hAnsi="Calibri" w:eastAsia="宋体" w:cs="Times New Roman"/>
                <w:highlight w:val="none"/>
              </w:rPr>
              <w:t>消火栓按钮</w:t>
            </w: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进行</w:t>
            </w:r>
            <w:r>
              <w:rPr>
                <w:rFonts w:hint="eastAsia" w:ascii="Calibri" w:hAnsi="Calibri" w:eastAsia="宋体" w:cs="Times New Roman"/>
                <w:highlight w:val="none"/>
              </w:rPr>
              <w:t>抽测</w:t>
            </w:r>
          </w:p>
        </w:tc>
      </w:tr>
      <w:tr w14:paraId="2F023C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299959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2.2.2</w:t>
            </w:r>
          </w:p>
        </w:tc>
        <w:tc>
          <w:tcPr>
            <w:tcW w:w="8269" w:type="dxa"/>
            <w:noWrap w:val="0"/>
            <w:vAlign w:val="center"/>
          </w:tcPr>
          <w:p w14:paraId="18124A85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消火栓恒压泵、主泵由泵房控制柜、消防中心启动</w:t>
            </w:r>
            <w:r>
              <w:rPr>
                <w:rFonts w:hint="eastAsia" w:ascii="Calibri" w:hAnsi="Calibri" w:eastAsia="宋体" w:cs="Times New Roman"/>
                <w:lang w:eastAsia="zh-CN"/>
              </w:rPr>
              <w:t>检查维护</w:t>
            </w:r>
          </w:p>
        </w:tc>
      </w:tr>
      <w:tr w14:paraId="4DFAC2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24E52DE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</w:t>
            </w:r>
          </w:p>
        </w:tc>
        <w:tc>
          <w:tcPr>
            <w:tcW w:w="8269" w:type="dxa"/>
            <w:noWrap w:val="0"/>
            <w:vAlign w:val="center"/>
          </w:tcPr>
          <w:p w14:paraId="05D85866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自动喷淋系统</w:t>
            </w:r>
          </w:p>
        </w:tc>
      </w:tr>
      <w:tr w14:paraId="147A8B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267F3CDC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3.1</w:t>
            </w:r>
          </w:p>
        </w:tc>
        <w:tc>
          <w:tcPr>
            <w:tcW w:w="8269" w:type="dxa"/>
            <w:noWrap w:val="0"/>
            <w:vAlign w:val="center"/>
          </w:tcPr>
          <w:p w14:paraId="31654F29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2313A1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72" w:type="dxa"/>
            <w:noWrap w:val="0"/>
            <w:vAlign w:val="center"/>
          </w:tcPr>
          <w:p w14:paraId="2673B58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3.1.1</w:t>
            </w:r>
          </w:p>
        </w:tc>
        <w:tc>
          <w:tcPr>
            <w:tcW w:w="8269" w:type="dxa"/>
            <w:noWrap w:val="0"/>
            <w:vAlign w:val="center"/>
          </w:tcPr>
          <w:p w14:paraId="40DE56C3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外观检查保养。消防泵房工作环境及喷淋泵、稳压设备、电源控制柜、湿式报警阀、喷头、水泵接合器、储水设施及各类管网、阀门等是否处于完好状态，无锈、漏、无法正常开关情况</w:t>
            </w:r>
          </w:p>
        </w:tc>
      </w:tr>
      <w:tr w14:paraId="4C6650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72" w:type="dxa"/>
            <w:noWrap w:val="0"/>
            <w:vAlign w:val="center"/>
          </w:tcPr>
          <w:p w14:paraId="4878E80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3.1.2</w:t>
            </w:r>
          </w:p>
        </w:tc>
        <w:tc>
          <w:tcPr>
            <w:tcW w:w="8269" w:type="dxa"/>
            <w:noWrap w:val="0"/>
            <w:vAlign w:val="center"/>
          </w:tcPr>
          <w:p w14:paraId="1A3F2A5F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功能试验。在泵房控制柜及消防中心启动喷淋泵，同时试验主备泵的切换功能；利用报警阀的放水试验阀试验压力开关、水力警铃的工作情况；利用末端放水装置放水，验证水流指示器、湿式报警阀功能，自动启泵功能</w:t>
            </w:r>
          </w:p>
        </w:tc>
      </w:tr>
      <w:tr w14:paraId="1CF11E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5DC65C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3.2</w:t>
            </w:r>
          </w:p>
        </w:tc>
        <w:tc>
          <w:tcPr>
            <w:tcW w:w="8269" w:type="dxa"/>
            <w:noWrap w:val="0"/>
            <w:vAlign w:val="center"/>
          </w:tcPr>
          <w:p w14:paraId="645BCDA1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保养测试</w:t>
            </w:r>
            <w:r>
              <w:rPr>
                <w:rFonts w:hint="eastAsia" w:ascii="Calibri" w:hAnsi="Calibri" w:eastAsia="宋体" w:cs="Times New Roman"/>
              </w:rPr>
              <w:t>要求</w:t>
            </w:r>
          </w:p>
        </w:tc>
      </w:tr>
      <w:tr w14:paraId="26F52C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2" w:type="dxa"/>
            <w:noWrap w:val="0"/>
            <w:vAlign w:val="center"/>
          </w:tcPr>
          <w:p w14:paraId="6756082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3.2.1</w:t>
            </w:r>
          </w:p>
        </w:tc>
        <w:tc>
          <w:tcPr>
            <w:tcW w:w="8269" w:type="dxa"/>
            <w:noWrap w:val="0"/>
            <w:vAlign w:val="center"/>
          </w:tcPr>
          <w:p w14:paraId="68CCEBF8">
            <w:pPr>
              <w:spacing w:line="360" w:lineRule="auto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定期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对</w:t>
            </w: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水流指示器、末端放水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装置</w:t>
            </w: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进行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检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测试</w:t>
            </w:r>
          </w:p>
        </w:tc>
      </w:tr>
      <w:tr w14:paraId="3DA363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31CD244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3.2.2</w:t>
            </w:r>
          </w:p>
        </w:tc>
        <w:tc>
          <w:tcPr>
            <w:tcW w:w="8269" w:type="dxa"/>
            <w:noWrap w:val="0"/>
            <w:vAlign w:val="center"/>
          </w:tcPr>
          <w:p w14:paraId="5562F592">
            <w:pPr>
              <w:spacing w:line="360" w:lineRule="auto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定期</w:t>
            </w:r>
            <w:r>
              <w:rPr>
                <w:rFonts w:hint="eastAsia" w:ascii="Calibri" w:hAnsi="Calibri" w:eastAsia="宋体" w:cs="Times New Roman"/>
              </w:rPr>
              <w:t>喷淋恒压泵、主泵由泵房控制柜、消防中心</w:t>
            </w:r>
            <w:r>
              <w:rPr>
                <w:rFonts w:hint="eastAsia" w:ascii="Calibri" w:hAnsi="Calibri" w:eastAsia="宋体" w:cs="Times New Roman"/>
                <w:lang w:eastAsia="zh-CN"/>
              </w:rPr>
              <w:t>、湿式报警阀</w:t>
            </w:r>
            <w:r>
              <w:rPr>
                <w:rFonts w:hint="eastAsia" w:ascii="Calibri" w:hAnsi="Calibri" w:eastAsia="宋体" w:cs="Times New Roman"/>
              </w:rPr>
              <w:t>启动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进行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检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测试</w:t>
            </w:r>
          </w:p>
        </w:tc>
      </w:tr>
      <w:tr w14:paraId="2E2075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5EFE0728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4</w:t>
            </w:r>
          </w:p>
        </w:tc>
        <w:tc>
          <w:tcPr>
            <w:tcW w:w="8269" w:type="dxa"/>
            <w:noWrap w:val="0"/>
            <w:vAlign w:val="center"/>
          </w:tcPr>
          <w:p w14:paraId="60A22ECE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消防广播及通讯系统</w:t>
            </w:r>
          </w:p>
        </w:tc>
      </w:tr>
      <w:tr w14:paraId="187FCC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617A51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4.1</w:t>
            </w:r>
          </w:p>
        </w:tc>
        <w:tc>
          <w:tcPr>
            <w:tcW w:w="8269" w:type="dxa"/>
            <w:noWrap w:val="0"/>
            <w:vAlign w:val="center"/>
          </w:tcPr>
          <w:p w14:paraId="30843213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18B28D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72" w:type="dxa"/>
            <w:noWrap w:val="0"/>
            <w:vAlign w:val="center"/>
          </w:tcPr>
          <w:p w14:paraId="7760A92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4.1.1</w:t>
            </w:r>
          </w:p>
        </w:tc>
        <w:tc>
          <w:tcPr>
            <w:tcW w:w="8269" w:type="dxa"/>
            <w:noWrap w:val="0"/>
            <w:vAlign w:val="center"/>
          </w:tcPr>
          <w:p w14:paraId="45290B38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检查紧急广播的放音及切换功能。放音包括通过话筒、磁带等方式放音，检查声音的大小。切换功能指每个区是否都能正常切换</w:t>
            </w:r>
          </w:p>
        </w:tc>
      </w:tr>
      <w:tr w14:paraId="5E0E86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FD1246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4.1.2</w:t>
            </w:r>
          </w:p>
        </w:tc>
        <w:tc>
          <w:tcPr>
            <w:tcW w:w="8269" w:type="dxa"/>
            <w:noWrap w:val="0"/>
            <w:vAlign w:val="center"/>
          </w:tcPr>
          <w:p w14:paraId="2C4CD7C9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检查消防电话的通话功能。包括固定电话及电话插孔的检查</w:t>
            </w:r>
          </w:p>
        </w:tc>
      </w:tr>
      <w:tr w14:paraId="6F8B5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4C63BEA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4.1.3</w:t>
            </w:r>
          </w:p>
        </w:tc>
        <w:tc>
          <w:tcPr>
            <w:tcW w:w="8269" w:type="dxa"/>
            <w:noWrap w:val="0"/>
            <w:vAlign w:val="center"/>
          </w:tcPr>
          <w:p w14:paraId="4E9142BF">
            <w:pPr>
              <w:spacing w:line="360" w:lineRule="auto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外观检查保养：机房及终端设备无积灰、破损。</w:t>
            </w:r>
          </w:p>
        </w:tc>
      </w:tr>
      <w:tr w14:paraId="274010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55052CE5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4.2</w:t>
            </w:r>
          </w:p>
        </w:tc>
        <w:tc>
          <w:tcPr>
            <w:tcW w:w="8269" w:type="dxa"/>
            <w:noWrap w:val="0"/>
            <w:vAlign w:val="center"/>
          </w:tcPr>
          <w:p w14:paraId="518ED8DD">
            <w:pPr>
              <w:spacing w:line="360" w:lineRule="auto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保养测试要求</w:t>
            </w:r>
          </w:p>
        </w:tc>
      </w:tr>
      <w:tr w14:paraId="4E36FF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512291EA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4.2.1</w:t>
            </w:r>
          </w:p>
        </w:tc>
        <w:tc>
          <w:tcPr>
            <w:tcW w:w="8269" w:type="dxa"/>
            <w:noWrap w:val="0"/>
            <w:vAlign w:val="center"/>
          </w:tcPr>
          <w:p w14:paraId="5AC06EF5">
            <w:pPr>
              <w:spacing w:line="360" w:lineRule="auto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消防电话分机、插孔进行检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测试</w:t>
            </w:r>
          </w:p>
        </w:tc>
      </w:tr>
      <w:tr w14:paraId="7BE77D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0452370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4.2.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</w:p>
        </w:tc>
        <w:tc>
          <w:tcPr>
            <w:tcW w:w="8269" w:type="dxa"/>
            <w:noWrap w:val="0"/>
            <w:vAlign w:val="center"/>
          </w:tcPr>
          <w:p w14:paraId="6A40E4A1"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报警区域的消防广播系统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扬声器进行检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  <w:t>查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测试</w:t>
            </w:r>
          </w:p>
        </w:tc>
      </w:tr>
      <w:tr w14:paraId="08A485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1608A5C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</w:t>
            </w:r>
          </w:p>
        </w:tc>
        <w:tc>
          <w:tcPr>
            <w:tcW w:w="8269" w:type="dxa"/>
            <w:noWrap w:val="0"/>
            <w:vAlign w:val="center"/>
          </w:tcPr>
          <w:p w14:paraId="6A02DC51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消防电源及配电装置</w:t>
            </w:r>
          </w:p>
        </w:tc>
      </w:tr>
      <w:tr w14:paraId="7F87EE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866F608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5.1</w:t>
            </w:r>
          </w:p>
        </w:tc>
        <w:tc>
          <w:tcPr>
            <w:tcW w:w="8269" w:type="dxa"/>
            <w:noWrap w:val="0"/>
            <w:vAlign w:val="center"/>
          </w:tcPr>
          <w:p w14:paraId="1E8AA226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4207A6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758BB4F5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5.1.1</w:t>
            </w:r>
          </w:p>
        </w:tc>
        <w:tc>
          <w:tcPr>
            <w:tcW w:w="8269" w:type="dxa"/>
            <w:noWrap w:val="0"/>
            <w:vAlign w:val="center"/>
          </w:tcPr>
          <w:p w14:paraId="4DEA2DAD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外观检查保养：</w:t>
            </w:r>
            <w:r>
              <w:rPr>
                <w:rFonts w:hint="eastAsia" w:ascii="Calibri" w:hAnsi="Calibri" w:eastAsia="宋体" w:cs="Times New Roman"/>
              </w:rPr>
              <w:t>外观无破损、积灰</w:t>
            </w:r>
          </w:p>
        </w:tc>
      </w:tr>
      <w:tr w14:paraId="72BAD5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3F2953C0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5.1.2</w:t>
            </w:r>
          </w:p>
        </w:tc>
        <w:tc>
          <w:tcPr>
            <w:tcW w:w="8269" w:type="dxa"/>
            <w:noWrap w:val="0"/>
            <w:vAlign w:val="center"/>
          </w:tcPr>
          <w:p w14:paraId="28DE1465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在控制中心测试主控控制器、联动控制器主备消防电源的切换及备用电源的切换</w:t>
            </w:r>
          </w:p>
        </w:tc>
      </w:tr>
      <w:tr w14:paraId="2219E3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1E9C64A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5.1.3</w:t>
            </w:r>
          </w:p>
        </w:tc>
        <w:tc>
          <w:tcPr>
            <w:tcW w:w="8269" w:type="dxa"/>
            <w:noWrap w:val="0"/>
            <w:vAlign w:val="center"/>
          </w:tcPr>
          <w:p w14:paraId="39517739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测试公共区域、机房非消防电源及备用消防电源的切换</w:t>
            </w:r>
          </w:p>
        </w:tc>
      </w:tr>
      <w:tr w14:paraId="248740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7F11E8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</w:t>
            </w:r>
          </w:p>
        </w:tc>
        <w:tc>
          <w:tcPr>
            <w:tcW w:w="8269" w:type="dxa"/>
            <w:noWrap w:val="0"/>
            <w:vAlign w:val="center"/>
          </w:tcPr>
          <w:p w14:paraId="51119E63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消防线路的</w:t>
            </w: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检查</w:t>
            </w:r>
            <w:r>
              <w:rPr>
                <w:rFonts w:hint="eastAsia" w:ascii="Calibri" w:hAnsi="Calibri" w:eastAsia="宋体" w:cs="Times New Roman"/>
                <w:b/>
                <w:bCs/>
              </w:rPr>
              <w:t>与维护</w:t>
            </w:r>
          </w:p>
        </w:tc>
      </w:tr>
      <w:tr w14:paraId="59E077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14F4C059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6.1</w:t>
            </w:r>
          </w:p>
        </w:tc>
        <w:tc>
          <w:tcPr>
            <w:tcW w:w="8269" w:type="dxa"/>
            <w:noWrap w:val="0"/>
            <w:vAlign w:val="center"/>
          </w:tcPr>
          <w:p w14:paraId="22980892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保养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检查</w:t>
            </w:r>
            <w:r>
              <w:rPr>
                <w:rFonts w:hint="eastAsia" w:ascii="Calibri" w:hAnsi="Calibri" w:eastAsia="宋体" w:cs="Times New Roman"/>
                <w:lang w:eastAsia="zh-CN"/>
              </w:rPr>
              <w:t>要求</w:t>
            </w:r>
          </w:p>
        </w:tc>
      </w:tr>
      <w:tr w14:paraId="29FC58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2" w:type="dxa"/>
            <w:noWrap w:val="0"/>
            <w:vAlign w:val="center"/>
          </w:tcPr>
          <w:p w14:paraId="7B08B60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6.1.1</w:t>
            </w:r>
          </w:p>
        </w:tc>
        <w:tc>
          <w:tcPr>
            <w:tcW w:w="8269" w:type="dxa"/>
            <w:noWrap w:val="0"/>
            <w:vAlign w:val="center"/>
          </w:tcPr>
          <w:p w14:paraId="431F6646">
            <w:pPr>
              <w:spacing w:line="360" w:lineRule="auto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检查</w:t>
            </w:r>
            <w:r>
              <w:rPr>
                <w:rFonts w:hint="eastAsia" w:ascii="Calibri" w:hAnsi="Calibri" w:eastAsia="宋体" w:cs="Times New Roman"/>
                <w:highlight w:val="none"/>
              </w:rPr>
              <w:t>消防线路</w:t>
            </w: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是否</w:t>
            </w:r>
            <w:r>
              <w:rPr>
                <w:rFonts w:hint="eastAsia" w:ascii="Calibri" w:hAnsi="Calibri" w:eastAsia="宋体" w:cs="Times New Roman"/>
                <w:highlight w:val="none"/>
              </w:rPr>
              <w:t>破损，电线绝缘值</w:t>
            </w: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是否</w:t>
            </w:r>
            <w:r>
              <w:rPr>
                <w:rFonts w:hint="eastAsia" w:ascii="Calibri" w:hAnsi="Calibri" w:eastAsia="宋体" w:cs="Times New Roman"/>
                <w:highlight w:val="none"/>
              </w:rPr>
              <w:t>符合国标要求</w:t>
            </w:r>
          </w:p>
        </w:tc>
      </w:tr>
      <w:tr w14:paraId="546ED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3F1ECEF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7</w:t>
            </w:r>
          </w:p>
        </w:tc>
        <w:tc>
          <w:tcPr>
            <w:tcW w:w="8269" w:type="dxa"/>
            <w:noWrap w:val="0"/>
            <w:vAlign w:val="center"/>
          </w:tcPr>
          <w:p w14:paraId="26268668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火灾事故照明和疏散指示标志</w:t>
            </w:r>
          </w:p>
        </w:tc>
      </w:tr>
      <w:tr w14:paraId="4C0894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54A04F0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7.1</w:t>
            </w:r>
          </w:p>
        </w:tc>
        <w:tc>
          <w:tcPr>
            <w:tcW w:w="8269" w:type="dxa"/>
            <w:noWrap w:val="0"/>
            <w:vAlign w:val="center"/>
          </w:tcPr>
          <w:p w14:paraId="223F3A17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7A46EE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72" w:type="dxa"/>
            <w:noWrap w:val="0"/>
            <w:vAlign w:val="center"/>
          </w:tcPr>
          <w:p w14:paraId="5C66A904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7.1.1</w:t>
            </w:r>
          </w:p>
        </w:tc>
        <w:tc>
          <w:tcPr>
            <w:tcW w:w="8269" w:type="dxa"/>
            <w:noWrap w:val="0"/>
            <w:vAlign w:val="center"/>
          </w:tcPr>
          <w:p w14:paraId="4DB3548C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检查各种消防应急照明灯、消防应急标志灯及疏散标志牌外观无积灰、破损，使用功能是否正常。功能包括正常指示、切换功能，有备电的检查电池工作时间</w:t>
            </w:r>
          </w:p>
        </w:tc>
      </w:tr>
      <w:tr w14:paraId="41BEC5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2041C7C2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8</w:t>
            </w:r>
          </w:p>
        </w:tc>
        <w:tc>
          <w:tcPr>
            <w:tcW w:w="8269" w:type="dxa"/>
            <w:noWrap w:val="0"/>
            <w:vAlign w:val="center"/>
          </w:tcPr>
          <w:p w14:paraId="453C3B01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防火卷帘系统</w:t>
            </w:r>
          </w:p>
        </w:tc>
      </w:tr>
      <w:tr w14:paraId="4552F4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01C7BB6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8.1</w:t>
            </w:r>
          </w:p>
        </w:tc>
        <w:tc>
          <w:tcPr>
            <w:tcW w:w="8269" w:type="dxa"/>
            <w:noWrap w:val="0"/>
            <w:vAlign w:val="center"/>
          </w:tcPr>
          <w:p w14:paraId="33D32A84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201293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1C0B2032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8.1.1</w:t>
            </w:r>
          </w:p>
        </w:tc>
        <w:tc>
          <w:tcPr>
            <w:tcW w:w="8269" w:type="dxa"/>
            <w:noWrap w:val="0"/>
            <w:vAlign w:val="center"/>
          </w:tcPr>
          <w:p w14:paraId="630E9755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现场试验卷帘门手动启停的功能</w:t>
            </w:r>
          </w:p>
        </w:tc>
      </w:tr>
      <w:tr w14:paraId="1A2131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025F1F2F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8.1.2</w:t>
            </w:r>
          </w:p>
        </w:tc>
        <w:tc>
          <w:tcPr>
            <w:tcW w:w="8269" w:type="dxa"/>
            <w:noWrap w:val="0"/>
            <w:vAlign w:val="center"/>
          </w:tcPr>
          <w:p w14:paraId="0A7E8B12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在消控中心试验卷帘门的联动启动及反馈功能</w:t>
            </w:r>
          </w:p>
        </w:tc>
      </w:tr>
      <w:tr w14:paraId="33A81D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06F795F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8.1.3</w:t>
            </w:r>
          </w:p>
        </w:tc>
        <w:tc>
          <w:tcPr>
            <w:tcW w:w="8269" w:type="dxa"/>
            <w:noWrap w:val="0"/>
            <w:vAlign w:val="center"/>
          </w:tcPr>
          <w:p w14:paraId="3B0F3BF6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检查试验卷帘导轨和转动机构的完好情况和状态无积灰、生锈、变形等</w:t>
            </w:r>
          </w:p>
        </w:tc>
      </w:tr>
      <w:tr w14:paraId="729A58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017ECE8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8.1.4</w:t>
            </w:r>
          </w:p>
        </w:tc>
        <w:tc>
          <w:tcPr>
            <w:tcW w:w="8269" w:type="dxa"/>
            <w:noWrap w:val="0"/>
            <w:vAlign w:val="center"/>
          </w:tcPr>
          <w:p w14:paraId="32037ADD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防火卷帘机械部分的</w:t>
            </w:r>
            <w:r>
              <w:rPr>
                <w:rFonts w:hint="eastAsia" w:ascii="Calibri" w:hAnsi="Calibri" w:eastAsia="宋体" w:cs="Times New Roman"/>
                <w:lang w:eastAsia="zh-CN"/>
              </w:rPr>
              <w:t>维护</w:t>
            </w:r>
            <w:r>
              <w:rPr>
                <w:rFonts w:hint="eastAsia" w:ascii="Calibri" w:hAnsi="Calibri" w:eastAsia="宋体" w:cs="Times New Roman"/>
              </w:rPr>
              <w:t>及保养无积灰、生锈、异响等情况</w:t>
            </w:r>
          </w:p>
        </w:tc>
      </w:tr>
      <w:tr w14:paraId="36E8B8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6A07A1E6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9</w:t>
            </w:r>
          </w:p>
        </w:tc>
        <w:tc>
          <w:tcPr>
            <w:tcW w:w="8269" w:type="dxa"/>
            <w:noWrap w:val="0"/>
            <w:vAlign w:val="center"/>
          </w:tcPr>
          <w:p w14:paraId="2AAF557E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防排烟系统</w:t>
            </w:r>
          </w:p>
        </w:tc>
      </w:tr>
      <w:tr w14:paraId="734EB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448316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9.1</w:t>
            </w:r>
          </w:p>
        </w:tc>
        <w:tc>
          <w:tcPr>
            <w:tcW w:w="8269" w:type="dxa"/>
            <w:noWrap w:val="0"/>
            <w:vAlign w:val="center"/>
          </w:tcPr>
          <w:p w14:paraId="6F5AC981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4F567C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2D429E0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9.1.1</w:t>
            </w:r>
          </w:p>
        </w:tc>
        <w:tc>
          <w:tcPr>
            <w:tcW w:w="8269" w:type="dxa"/>
            <w:noWrap w:val="0"/>
            <w:vAlign w:val="center"/>
          </w:tcPr>
          <w:p w14:paraId="5B3AC5E9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测试</w:t>
            </w:r>
            <w:r>
              <w:rPr>
                <w:rFonts w:hint="eastAsia" w:ascii="Calibri" w:hAnsi="Calibri" w:eastAsia="宋体" w:cs="Times New Roman"/>
              </w:rPr>
              <w:t>排烟阀、送风阀、防火阀电动及手动的启动</w:t>
            </w:r>
          </w:p>
        </w:tc>
      </w:tr>
      <w:tr w14:paraId="7AAD87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C351D3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9.1.2</w:t>
            </w:r>
          </w:p>
        </w:tc>
        <w:tc>
          <w:tcPr>
            <w:tcW w:w="8269" w:type="dxa"/>
            <w:noWrap w:val="0"/>
            <w:vAlign w:val="center"/>
          </w:tcPr>
          <w:p w14:paraId="3CD3002A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测试</w:t>
            </w:r>
            <w:r>
              <w:rPr>
                <w:rFonts w:hint="eastAsia" w:ascii="Calibri" w:hAnsi="Calibri" w:eastAsia="宋体" w:cs="Times New Roman"/>
              </w:rPr>
              <w:t>排烟机、送风机的高、低速运行，启动和停止的联动、手动控制正常</w:t>
            </w:r>
          </w:p>
        </w:tc>
      </w:tr>
      <w:tr w14:paraId="3FF949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3E58183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ascii="Calibri" w:hAnsi="Calibri" w:eastAsia="宋体" w:cs="Times New Roman"/>
              </w:rPr>
              <w:t>9.1.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</w:p>
        </w:tc>
        <w:tc>
          <w:tcPr>
            <w:tcW w:w="8269" w:type="dxa"/>
            <w:noWrap w:val="0"/>
            <w:vAlign w:val="center"/>
          </w:tcPr>
          <w:p w14:paraId="31D839D0"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检查</w:t>
            </w:r>
            <w:r>
              <w:rPr>
                <w:rFonts w:hint="eastAsia" w:ascii="Calibri" w:hAnsi="Calibri" w:eastAsia="宋体" w:cs="Times New Roman"/>
              </w:rPr>
              <w:t>电机、阀口、机械部分无积灰、生锈运转正常</w:t>
            </w:r>
          </w:p>
        </w:tc>
      </w:tr>
      <w:tr w14:paraId="05F029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C47901A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10</w:t>
            </w:r>
          </w:p>
        </w:tc>
        <w:tc>
          <w:tcPr>
            <w:tcW w:w="8269" w:type="dxa"/>
            <w:noWrap w:val="0"/>
            <w:vAlign w:val="center"/>
          </w:tcPr>
          <w:p w14:paraId="0BC9C216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气体灭火系统</w:t>
            </w:r>
          </w:p>
        </w:tc>
      </w:tr>
      <w:tr w14:paraId="77F968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19A748F9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10.1</w:t>
            </w:r>
          </w:p>
        </w:tc>
        <w:tc>
          <w:tcPr>
            <w:tcW w:w="8269" w:type="dxa"/>
            <w:noWrap w:val="0"/>
            <w:vAlign w:val="center"/>
          </w:tcPr>
          <w:p w14:paraId="7BD8C8C4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维护保养内容</w:t>
            </w:r>
          </w:p>
        </w:tc>
      </w:tr>
      <w:tr w14:paraId="5C1111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7A707642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10.1.1</w:t>
            </w:r>
          </w:p>
        </w:tc>
        <w:tc>
          <w:tcPr>
            <w:tcW w:w="8269" w:type="dxa"/>
            <w:noWrap w:val="0"/>
            <w:vAlign w:val="center"/>
          </w:tcPr>
          <w:p w14:paraId="4F5B609F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外观检查：检查各类喷头、贮存装置、管道及附件无积灰、生锈等</w:t>
            </w:r>
          </w:p>
        </w:tc>
      </w:tr>
      <w:tr w14:paraId="0A8B8A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EF7A3CF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10.1.2</w:t>
            </w:r>
          </w:p>
        </w:tc>
        <w:tc>
          <w:tcPr>
            <w:tcW w:w="8269" w:type="dxa"/>
            <w:noWrap w:val="0"/>
            <w:vAlign w:val="center"/>
          </w:tcPr>
          <w:p w14:paraId="179A46F7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手动和自动测试控制气体喷洒的电磁阀、电爆管的动作电压是否正常</w:t>
            </w:r>
          </w:p>
        </w:tc>
      </w:tr>
      <w:tr w14:paraId="3BEBAA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488B9267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10.1.3</w:t>
            </w:r>
          </w:p>
        </w:tc>
        <w:tc>
          <w:tcPr>
            <w:tcW w:w="8269" w:type="dxa"/>
            <w:noWrap w:val="0"/>
            <w:vAlign w:val="center"/>
          </w:tcPr>
          <w:p w14:paraId="1332317B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检查气体是否有泄漏，压力是否正常</w:t>
            </w:r>
          </w:p>
        </w:tc>
      </w:tr>
      <w:tr w14:paraId="5D21EB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E4881DA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</w:t>
            </w:r>
          </w:p>
        </w:tc>
        <w:tc>
          <w:tcPr>
            <w:tcW w:w="8269" w:type="dxa"/>
            <w:noWrap w:val="0"/>
            <w:vAlign w:val="center"/>
          </w:tcPr>
          <w:p w14:paraId="54CDDC36">
            <w:pPr>
              <w:spacing w:line="360" w:lineRule="auto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highlight w:val="none"/>
                <w:lang w:val="en-US" w:eastAsia="zh-CN"/>
              </w:rPr>
              <w:t>厨房自动灭火系统</w:t>
            </w:r>
          </w:p>
        </w:tc>
      </w:tr>
      <w:tr w14:paraId="0BE91B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25893C5F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11.1</w:t>
            </w:r>
          </w:p>
        </w:tc>
        <w:tc>
          <w:tcPr>
            <w:tcW w:w="8269" w:type="dxa"/>
            <w:noWrap w:val="0"/>
            <w:vAlign w:val="center"/>
          </w:tcPr>
          <w:p w14:paraId="2D76E4EF">
            <w:pPr>
              <w:spacing w:line="360" w:lineRule="auto"/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维护保养内容</w:t>
            </w:r>
          </w:p>
        </w:tc>
      </w:tr>
      <w:tr w14:paraId="3C6F04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0BEE6D80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11.2</w:t>
            </w:r>
          </w:p>
        </w:tc>
        <w:tc>
          <w:tcPr>
            <w:tcW w:w="8269" w:type="dxa"/>
            <w:noWrap w:val="0"/>
            <w:vAlign w:val="center"/>
          </w:tcPr>
          <w:p w14:paraId="2AA21C27">
            <w:pPr>
              <w:spacing w:line="360" w:lineRule="auto"/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开启控制箱检查各部件</w:t>
            </w:r>
          </w:p>
        </w:tc>
      </w:tr>
      <w:tr w14:paraId="0605FB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7FDEDEBF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11.3</w:t>
            </w:r>
          </w:p>
        </w:tc>
        <w:tc>
          <w:tcPr>
            <w:tcW w:w="8269" w:type="dxa"/>
            <w:noWrap w:val="0"/>
            <w:vAlign w:val="center"/>
          </w:tcPr>
          <w:p w14:paraId="4B97589E">
            <w:pPr>
              <w:spacing w:line="360" w:lineRule="auto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查氮气瓶的密封垫，称重氮气是否释放，瓶体是否有腐蚀现象，瓶口螺纹是否损伤。</w:t>
            </w:r>
          </w:p>
        </w:tc>
      </w:tr>
      <w:tr w14:paraId="51DD6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AB97575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11.4</w:t>
            </w:r>
          </w:p>
        </w:tc>
        <w:tc>
          <w:tcPr>
            <w:tcW w:w="8269" w:type="dxa"/>
            <w:noWrap w:val="0"/>
            <w:vAlign w:val="center"/>
          </w:tcPr>
          <w:p w14:paraId="5C04E3B6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检查药剂瓶是否腐蚀，药剂是否短缺或变质失效。</w:t>
            </w:r>
          </w:p>
        </w:tc>
      </w:tr>
      <w:tr w14:paraId="39CFE0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C2CDED4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11.5</w:t>
            </w:r>
          </w:p>
        </w:tc>
        <w:tc>
          <w:tcPr>
            <w:tcW w:w="8269" w:type="dxa"/>
            <w:noWrap w:val="0"/>
            <w:vAlign w:val="center"/>
          </w:tcPr>
          <w:p w14:paraId="47FE6104"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检查控制系统功能是否在正常工作状态。</w:t>
            </w:r>
          </w:p>
        </w:tc>
      </w:tr>
      <w:tr w14:paraId="58307A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76A4CE67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11.6</w:t>
            </w:r>
          </w:p>
        </w:tc>
        <w:tc>
          <w:tcPr>
            <w:tcW w:w="8269" w:type="dxa"/>
            <w:noWrap w:val="0"/>
            <w:vAlign w:val="center"/>
          </w:tcPr>
          <w:p w14:paraId="691267A7">
            <w:pPr>
              <w:spacing w:line="360" w:lineRule="auto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检查关闭阀是否关闭自如，有无受到腐蚀、零部件是否受损。</w:t>
            </w:r>
          </w:p>
        </w:tc>
      </w:tr>
      <w:tr w14:paraId="6868BB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4DBECD12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11.7</w:t>
            </w:r>
          </w:p>
        </w:tc>
        <w:tc>
          <w:tcPr>
            <w:tcW w:w="8269" w:type="dxa"/>
            <w:noWrap w:val="0"/>
            <w:vAlign w:val="center"/>
          </w:tcPr>
          <w:p w14:paraId="7F00AE6A">
            <w:pPr>
              <w:spacing w:line="360" w:lineRule="auto"/>
              <w:rPr>
                <w:rFonts w:hint="default" w:ascii="Calibri" w:hAnsi="Calibri" w:eastAsia="宋体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检查动力管线是否启动自如，清理管线油污</w:t>
            </w:r>
          </w:p>
        </w:tc>
      </w:tr>
      <w:tr w14:paraId="1962C4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956DDFA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11.8</w:t>
            </w:r>
          </w:p>
        </w:tc>
        <w:tc>
          <w:tcPr>
            <w:tcW w:w="8269" w:type="dxa"/>
            <w:noWrap w:val="0"/>
            <w:vAlign w:val="center"/>
          </w:tcPr>
          <w:p w14:paraId="008CB3C2">
            <w:pPr>
              <w:spacing w:line="360" w:lineRule="auto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查看管线是否被堵、漏液，清除管线油污。</w:t>
            </w:r>
          </w:p>
        </w:tc>
      </w:tr>
      <w:tr w14:paraId="3D5CED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7C50E4CB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11.9</w:t>
            </w:r>
          </w:p>
        </w:tc>
        <w:tc>
          <w:tcPr>
            <w:tcW w:w="8269" w:type="dxa"/>
            <w:noWrap w:val="0"/>
            <w:vAlign w:val="center"/>
          </w:tcPr>
          <w:p w14:paraId="6B028C66">
            <w:pPr>
              <w:spacing w:line="360" w:lineRule="auto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清理烟道喷嘴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更换感温器，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  <w:lang w:val="en-US" w:eastAsia="zh-CN"/>
              </w:rPr>
              <w:t>以及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  <w:t>胶帽。</w:t>
            </w:r>
          </w:p>
        </w:tc>
      </w:tr>
      <w:tr w14:paraId="091426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76FB8B24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12</w:t>
            </w:r>
          </w:p>
        </w:tc>
        <w:tc>
          <w:tcPr>
            <w:tcW w:w="8269" w:type="dxa"/>
            <w:noWrap w:val="0"/>
            <w:vAlign w:val="center"/>
          </w:tcPr>
          <w:p w14:paraId="57E7BEF0">
            <w:pPr>
              <w:spacing w:line="360" w:lineRule="auto"/>
              <w:rPr>
                <w:rFonts w:hint="eastAsia" w:ascii="Calibri" w:hAnsi="Calibri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1"/>
                <w:szCs w:val="21"/>
                <w:lang w:val="en-US" w:eastAsia="zh-CN"/>
              </w:rPr>
              <w:t>可燃气体</w:t>
            </w:r>
            <w:r>
              <w:rPr>
                <w:rFonts w:ascii="Times New Roman" w:hAnsi="Times New Roman" w:eastAsia="宋体" w:cs="Times New Roman"/>
                <w:b/>
                <w:bCs/>
                <w:kern w:val="1"/>
                <w:szCs w:val="21"/>
              </w:rPr>
              <w:t>报警系统</w:t>
            </w:r>
          </w:p>
        </w:tc>
      </w:tr>
      <w:tr w14:paraId="203A20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7AA19243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.1</w:t>
            </w:r>
          </w:p>
        </w:tc>
        <w:tc>
          <w:tcPr>
            <w:tcW w:w="8269" w:type="dxa"/>
            <w:noWrap w:val="0"/>
            <w:vAlign w:val="center"/>
          </w:tcPr>
          <w:p w14:paraId="5F7B3CE6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kern w:val="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维护保养内容</w:t>
            </w:r>
          </w:p>
        </w:tc>
      </w:tr>
      <w:tr w14:paraId="3EA39B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547D0180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.2</w:t>
            </w:r>
          </w:p>
        </w:tc>
        <w:tc>
          <w:tcPr>
            <w:tcW w:w="8269" w:type="dxa"/>
            <w:noWrap w:val="0"/>
            <w:vAlign w:val="center"/>
          </w:tcPr>
          <w:p w14:paraId="7C5E78A8">
            <w:pPr>
              <w:spacing w:line="400" w:lineRule="exact"/>
              <w:rPr>
                <w:rFonts w:hint="eastAsia" w:ascii="Times New Roman" w:hAnsi="Times New Roman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检查燃气报警主机、事故风机、联动系统电源是否处于自动状态，探测器数值是否正常。</w:t>
            </w:r>
          </w:p>
        </w:tc>
      </w:tr>
      <w:tr w14:paraId="5C9BDC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1FFE24E4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.3</w:t>
            </w:r>
          </w:p>
        </w:tc>
        <w:tc>
          <w:tcPr>
            <w:tcW w:w="8269" w:type="dxa"/>
            <w:noWrap w:val="0"/>
            <w:vAlign w:val="center"/>
          </w:tcPr>
          <w:p w14:paraId="4294C433">
            <w:pPr>
              <w:spacing w:line="400" w:lineRule="exact"/>
              <w:rPr>
                <w:rFonts w:hint="eastAsia"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可燃性气体报警功能检查</w:t>
            </w:r>
          </w:p>
        </w:tc>
      </w:tr>
      <w:tr w14:paraId="43C5F9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1C33A011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</w:p>
        </w:tc>
        <w:tc>
          <w:tcPr>
            <w:tcW w:w="8269" w:type="dxa"/>
            <w:noWrap w:val="0"/>
            <w:vAlign w:val="center"/>
          </w:tcPr>
          <w:p w14:paraId="0E4B1E3F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其他</w:t>
            </w:r>
          </w:p>
        </w:tc>
      </w:tr>
      <w:tr w14:paraId="38E341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1840E374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.1</w:t>
            </w:r>
          </w:p>
        </w:tc>
        <w:tc>
          <w:tcPr>
            <w:tcW w:w="8269" w:type="dxa"/>
            <w:noWrap w:val="0"/>
            <w:vAlign w:val="center"/>
          </w:tcPr>
          <w:p w14:paraId="361F5018">
            <w:pPr>
              <w:spacing w:line="400" w:lineRule="exact"/>
              <w:rPr>
                <w:rFonts w:hint="eastAsia"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维护系统正常工作，维护质量必须满足现行消防规范的要求</w:t>
            </w:r>
          </w:p>
        </w:tc>
      </w:tr>
      <w:tr w14:paraId="238CA1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" w:type="dxa"/>
            <w:noWrap w:val="0"/>
            <w:vAlign w:val="center"/>
          </w:tcPr>
          <w:p w14:paraId="38DCA31E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Calibri" w:hAnsi="Calibri" w:eastAsia="宋体" w:cs="Times New Roman"/>
                <w:highlight w:val="none"/>
              </w:rPr>
              <w:t>1</w:t>
            </w: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highlight w:val="none"/>
              </w:rPr>
              <w:t>.</w:t>
            </w: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8269" w:type="dxa"/>
            <w:noWrap w:val="0"/>
            <w:vAlign w:val="center"/>
          </w:tcPr>
          <w:p w14:paraId="5F807F56">
            <w:pPr>
              <w:spacing w:line="400" w:lineRule="exact"/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提供详细的月检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度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  <w:t>检查维护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报告，以便使用方备案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eastAsia="zh-CN"/>
              </w:rPr>
              <w:t>。</w:t>
            </w:r>
          </w:p>
        </w:tc>
      </w:tr>
      <w:tr w14:paraId="70CE5E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" w:type="dxa"/>
            <w:noWrap w:val="0"/>
            <w:vAlign w:val="center"/>
          </w:tcPr>
          <w:p w14:paraId="737BA266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</w:p>
        </w:tc>
        <w:tc>
          <w:tcPr>
            <w:tcW w:w="8269" w:type="dxa"/>
            <w:noWrap w:val="0"/>
            <w:vAlign w:val="center"/>
          </w:tcPr>
          <w:p w14:paraId="0FDBAFB3">
            <w:pPr>
              <w:spacing w:line="400" w:lineRule="exact"/>
              <w:rPr>
                <w:rFonts w:hint="eastAsia"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遇到与消防相关的紧急抢修情况，中标人需全力配合</w:t>
            </w:r>
          </w:p>
        </w:tc>
      </w:tr>
      <w:tr w14:paraId="31CE1A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2" w:type="dxa"/>
            <w:tcBorders>
              <w:bottom w:val="double" w:color="auto" w:sz="4" w:space="0"/>
            </w:tcBorders>
            <w:noWrap w:val="0"/>
            <w:vAlign w:val="center"/>
          </w:tcPr>
          <w:p w14:paraId="34DB7D7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highlight w:val="none"/>
              </w:rPr>
              <w:t>1</w:t>
            </w: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highlight w:val="none"/>
              </w:rPr>
              <w:t>.</w:t>
            </w:r>
            <w:r>
              <w:rPr>
                <w:rFonts w:hint="eastAsia" w:ascii="Calibri" w:hAnsi="Calibri" w:eastAsia="宋体" w:cs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8269" w:type="dxa"/>
            <w:tcBorders>
              <w:bottom w:val="double" w:color="auto" w:sz="4" w:space="0"/>
            </w:tcBorders>
            <w:noWrap w:val="0"/>
            <w:vAlign w:val="center"/>
          </w:tcPr>
          <w:p w14:paraId="54B885A4">
            <w:pPr>
              <w:spacing w:line="400" w:lineRule="exact"/>
              <w:rPr>
                <w:rFonts w:hint="eastAsia"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每年采购人委托第三方消防检测期间，中标人应配合采购人进行消防检测</w:t>
            </w:r>
          </w:p>
        </w:tc>
      </w:tr>
      <w:tr w14:paraId="2692AA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2" w:type="dxa"/>
            <w:tcBorders>
              <w:bottom w:val="double" w:color="auto" w:sz="4" w:space="0"/>
            </w:tcBorders>
            <w:noWrap w:val="0"/>
            <w:vAlign w:val="center"/>
          </w:tcPr>
          <w:p w14:paraId="0EF7D240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5</w:t>
            </w:r>
          </w:p>
        </w:tc>
        <w:tc>
          <w:tcPr>
            <w:tcW w:w="8269" w:type="dxa"/>
            <w:tcBorders>
              <w:bottom w:val="double" w:color="auto" w:sz="4" w:space="0"/>
            </w:tcBorders>
            <w:noWrap w:val="0"/>
            <w:vAlign w:val="center"/>
          </w:tcPr>
          <w:p w14:paraId="5BB31915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本表的维保要求低于国家、部门等规范</w:t>
            </w:r>
            <w:r>
              <w:rPr>
                <w:rFonts w:hint="eastAsia" w:ascii="Calibri" w:hAnsi="Calibri" w:eastAsia="宋体" w:cs="Times New Roman"/>
                <w:lang w:eastAsia="zh-CN"/>
              </w:rPr>
              <w:t>的</w:t>
            </w:r>
            <w:r>
              <w:rPr>
                <w:rFonts w:hint="eastAsia" w:ascii="Calibri" w:hAnsi="Calibri" w:eastAsia="宋体" w:cs="Times New Roman"/>
              </w:rPr>
              <w:t>，则按照国家、部门等规范执行</w:t>
            </w:r>
          </w:p>
        </w:tc>
      </w:tr>
      <w:tr w14:paraId="377806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2" w:type="dxa"/>
            <w:noWrap w:val="0"/>
            <w:vAlign w:val="center"/>
          </w:tcPr>
          <w:p w14:paraId="5B5F8305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4</w:t>
            </w:r>
          </w:p>
        </w:tc>
        <w:tc>
          <w:tcPr>
            <w:tcW w:w="8269" w:type="dxa"/>
            <w:noWrap w:val="0"/>
            <w:vAlign w:val="center"/>
          </w:tcPr>
          <w:p w14:paraId="6414C992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进场的交接</w:t>
            </w:r>
          </w:p>
        </w:tc>
      </w:tr>
      <w:tr w14:paraId="4E7873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72" w:type="dxa"/>
            <w:noWrap w:val="0"/>
            <w:vAlign w:val="center"/>
          </w:tcPr>
          <w:p w14:paraId="2C04A4B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</w:rPr>
              <w:t>.1</w:t>
            </w:r>
          </w:p>
        </w:tc>
        <w:tc>
          <w:tcPr>
            <w:tcW w:w="8269" w:type="dxa"/>
            <w:noWrap w:val="0"/>
            <w:vAlign w:val="center"/>
          </w:tcPr>
          <w:p w14:paraId="70077A98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供应商</w:t>
            </w: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收到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</w:rPr>
              <w:t>成交</w:t>
            </w: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通知书后，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在接到采购人通知后</w:t>
            </w: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提前</w:t>
            </w:r>
            <w:r>
              <w:rPr>
                <w:rFonts w:hint="eastAsia" w:ascii="Times New Roman" w:hAnsi="Times New Roman" w:eastAsia="宋体" w:cs="Times New Roman"/>
                <w:kern w:val="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个星期熟悉现场，完成与上一家维保单位的交接工作。</w:t>
            </w:r>
          </w:p>
        </w:tc>
      </w:tr>
    </w:tbl>
    <w:p w14:paraId="10F7B9E8">
      <w:pPr>
        <w:pStyle w:val="4"/>
        <w:pBdr>
          <w:bottom w:val="none" w:color="auto" w:sz="0" w:space="0"/>
        </w:pBdr>
        <w:ind w:firstLine="0" w:firstLineChars="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E664B8B">
      <w:pPr>
        <w:pStyle w:val="4"/>
        <w:pBdr>
          <w:bottom w:val="none" w:color="auto" w:sz="0" w:space="0"/>
        </w:pBdr>
        <w:ind w:firstLine="0" w:firstLineChars="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0645537">
      <w:pPr>
        <w:pStyle w:val="4"/>
        <w:pBdr>
          <w:bottom w:val="none" w:color="auto" w:sz="0" w:space="0"/>
        </w:pBdr>
        <w:ind w:firstLine="0" w:firstLineChars="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3B75DDF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31435A1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0DED89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32FB4A1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D199BBE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EB3581D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F29B96D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D10FC2C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2E747B5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357A399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7670ED7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A16F87B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7516524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D7B3A1C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5FCCE10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B92D01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06A2E94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6E082C9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7E000DD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31E52DF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DF7627C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5CBF264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建筑消防设施维护保养检查计划</w:t>
      </w:r>
    </w:p>
    <w:tbl>
      <w:tblPr>
        <w:tblStyle w:val="5"/>
        <w:tblpPr w:leftFromText="180" w:rightFromText="180" w:vertAnchor="page" w:horzAnchor="page" w:tblpX="1033" w:tblpY="2190"/>
        <w:tblOverlap w:val="never"/>
        <w:tblW w:w="10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735"/>
        <w:gridCol w:w="918"/>
        <w:gridCol w:w="1221"/>
        <w:gridCol w:w="1744"/>
        <w:gridCol w:w="2542"/>
      </w:tblGrid>
      <w:tr w14:paraId="34A9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77" w:type="dxa"/>
            <w:noWrap w:val="0"/>
            <w:vAlign w:val="top"/>
          </w:tcPr>
          <w:p w14:paraId="184736A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735" w:type="dxa"/>
            <w:noWrap w:val="0"/>
            <w:vAlign w:val="center"/>
          </w:tcPr>
          <w:p w14:paraId="0EA4212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温州市第六人民医院消防维保</w:t>
            </w:r>
          </w:p>
        </w:tc>
        <w:tc>
          <w:tcPr>
            <w:tcW w:w="918" w:type="dxa"/>
            <w:noWrap w:val="0"/>
            <w:vAlign w:val="top"/>
          </w:tcPr>
          <w:p w14:paraId="2F61EE8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项目地址</w:t>
            </w:r>
          </w:p>
        </w:tc>
        <w:tc>
          <w:tcPr>
            <w:tcW w:w="5507" w:type="dxa"/>
            <w:gridSpan w:val="3"/>
            <w:noWrap w:val="0"/>
            <w:vAlign w:val="center"/>
          </w:tcPr>
          <w:p w14:paraId="5BADD28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浙江省温州市瓯海区南白象街道温州市第六人民医院</w:t>
            </w:r>
            <w:r>
              <w:rPr>
                <w:rFonts w:hint="eastAsia" w:ascii="宋体" w:hAnsi="宋体" w:cs="宋体"/>
                <w:spacing w:val="8"/>
                <w:sz w:val="24"/>
              </w:rPr>
              <w:t xml:space="preserve"> </w:t>
            </w:r>
          </w:p>
        </w:tc>
      </w:tr>
      <w:tr w14:paraId="3B4D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77" w:type="dxa"/>
            <w:noWrap w:val="0"/>
            <w:vAlign w:val="center"/>
          </w:tcPr>
          <w:p w14:paraId="290DE29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系统</w:t>
            </w:r>
          </w:p>
        </w:tc>
        <w:tc>
          <w:tcPr>
            <w:tcW w:w="2735" w:type="dxa"/>
            <w:noWrap w:val="0"/>
            <w:vAlign w:val="center"/>
          </w:tcPr>
          <w:p w14:paraId="3716EA6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30CE8B8D">
            <w:pPr>
              <w:ind w:right="-53" w:rightChars="-25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安装项目（√）</w:t>
            </w:r>
          </w:p>
        </w:tc>
        <w:tc>
          <w:tcPr>
            <w:tcW w:w="1744" w:type="dxa"/>
            <w:noWrap w:val="0"/>
            <w:vAlign w:val="center"/>
          </w:tcPr>
          <w:p w14:paraId="6E0116E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委托检查项目（√）</w:t>
            </w:r>
          </w:p>
        </w:tc>
        <w:tc>
          <w:tcPr>
            <w:tcW w:w="2542" w:type="dxa"/>
            <w:noWrap w:val="0"/>
            <w:vAlign w:val="center"/>
          </w:tcPr>
          <w:p w14:paraId="5789AB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频次</w:t>
            </w:r>
          </w:p>
        </w:tc>
      </w:tr>
      <w:tr w14:paraId="4282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restart"/>
            <w:noWrap w:val="0"/>
            <w:vAlign w:val="top"/>
          </w:tcPr>
          <w:p w14:paraId="5EEA6CA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0B94F01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火灾自动报警系统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0C953B5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0A373F1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6EA430E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4C44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04B89A0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2588AC3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电气火灾监控系统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441A74B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3E08C96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2A945FD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4418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119E9C7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56D9580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可燃气体探测报警系统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7F3950A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1744" w:type="dxa"/>
            <w:noWrap w:val="0"/>
            <w:vAlign w:val="center"/>
          </w:tcPr>
          <w:p w14:paraId="335BFED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2542" w:type="dxa"/>
            <w:noWrap w:val="0"/>
            <w:vAlign w:val="center"/>
          </w:tcPr>
          <w:p w14:paraId="356749B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</w:tr>
      <w:tr w14:paraId="7B12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4044334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16F782A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消防给水及消火栓系统（室内）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6CE4143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28F1E74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6388B0D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5F4B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6B6F95D7">
            <w:pPr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76CF17C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消防给水及消火栓系统（室外）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31C23D0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480C1DA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1BDE4DC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5621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165EB9E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204144B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自动喷水灭火系 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2170831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340582E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38CDFEB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3C27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2B64EE4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30B82B8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气体灭火系 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354E33A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27AE98B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4E372AC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1AE2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0B58CD5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7C1BA83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防排烟系统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0C0912F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7B89DE3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385D903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78E6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43BBBAB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05AC4F9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应急照明和疏散指示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594A172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082DA74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3CA8E04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6378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521DCD9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06421DF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应急广播系统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1EDA89B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00CF63A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35C8C65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2CFF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078F110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19A13C7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消防电话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51BFC41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023F0BA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3B63262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6017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6AAB324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73DBFE5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消防电梯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6B29312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10C4939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3715421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50B9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32E6118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3BEDEA7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防火分隔设施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00EF462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1FB358DB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4F7AB9F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  <w:tr w14:paraId="0548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7" w:type="dxa"/>
            <w:vMerge w:val="continue"/>
            <w:noWrap w:val="0"/>
            <w:vAlign w:val="top"/>
          </w:tcPr>
          <w:p w14:paraId="52B4BFB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3995FCC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灭火器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6F8276D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4" w:type="dxa"/>
            <w:noWrap w:val="0"/>
            <w:vAlign w:val="center"/>
          </w:tcPr>
          <w:p w14:paraId="48E4689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2542" w:type="dxa"/>
            <w:noWrap w:val="0"/>
            <w:vAlign w:val="center"/>
          </w:tcPr>
          <w:p w14:paraId="3485EED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每月</w:t>
            </w:r>
          </w:p>
        </w:tc>
      </w:tr>
    </w:tbl>
    <w:p w14:paraId="49695B52"/>
    <w:p w14:paraId="44AFBB5E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59DC44">
      <w:pPr>
        <w:pStyle w:val="4"/>
        <w:pBdr>
          <w:bottom w:val="none" w:color="auto" w:sz="0" w:space="0"/>
        </w:pBdr>
        <w:ind w:firstLine="281" w:firstLineChars="10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考核要求</w:t>
      </w:r>
    </w:p>
    <w:p w14:paraId="3679382E">
      <w:pPr>
        <w:spacing w:line="520" w:lineRule="exact"/>
        <w:ind w:firstLine="444" w:firstLineChars="200"/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（1甲方每月支付的服务费实行与服务质量挂钩制度，甲方根据</w:t>
      </w:r>
      <w:r>
        <w:rPr>
          <w:rFonts w:hint="eastAsia" w:ascii="Times New Roman" w:hAnsi="Times New Roman" w:eastAsia="宋体" w:cs="Times New Roman"/>
          <w:spacing w:val="6"/>
          <w:szCs w:val="21"/>
        </w:rPr>
        <w:t>考核</w:t>
      </w: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结果扣减服务费。</w:t>
      </w:r>
    </w:p>
    <w:p w14:paraId="2CBCDF1E">
      <w:pPr>
        <w:spacing w:line="520" w:lineRule="exact"/>
        <w:ind w:firstLine="444" w:firstLineChars="200"/>
        <w:rPr>
          <w:rFonts w:hint="eastAsia" w:ascii="Times New Roman" w:hAnsi="Times New Roman" w:eastAsia="宋体" w:cs="Times New Roman"/>
          <w:spacing w:val="6"/>
          <w:szCs w:val="21"/>
        </w:rPr>
      </w:pPr>
      <w:r>
        <w:rPr>
          <w:rFonts w:hint="eastAsia" w:ascii="Times New Roman" w:hAnsi="Times New Roman" w:eastAsia="宋体" w:cs="Times New Roman"/>
          <w:spacing w:val="6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6"/>
          <w:szCs w:val="21"/>
        </w:rPr>
        <w:t xml:space="preserve"> 每月服务质量考核标准，合格标准为80分（全年出现二次不合格，一律终止合同，乙方承担违约责任的赔偿，甲方没收乙方履约保证金）低于95分将导致扣款。</w:t>
      </w:r>
    </w:p>
    <w:p w14:paraId="38C09181">
      <w:pPr>
        <w:numPr>
          <w:ilvl w:val="0"/>
          <w:numId w:val="2"/>
        </w:numPr>
        <w:spacing w:line="520" w:lineRule="exact"/>
        <w:ind w:firstLine="444" w:firstLineChars="200"/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乙方在服务期内有下列行为，造成的不当损失而产生费用，要从当月支付给乙方的费用中扣除：A、乙方要爱护保管医院财产，如损坏医院设施等，按实际损失价值赔偿；B、发生月考核不合格的问题，按月考核的内容进行处罚；</w:t>
      </w:r>
    </w:p>
    <w:p w14:paraId="57253721">
      <w:pPr>
        <w:pStyle w:val="2"/>
        <w:numPr>
          <w:ilvl w:val="0"/>
          <w:numId w:val="0"/>
        </w:numPr>
        <w:jc w:val="both"/>
        <w:rPr>
          <w:rFonts w:hint="eastAsia"/>
          <w:lang w:eastAsia="zh-CN"/>
        </w:rPr>
      </w:pPr>
    </w:p>
    <w:tbl>
      <w:tblPr>
        <w:tblStyle w:val="5"/>
        <w:tblW w:w="873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6100"/>
        <w:gridCol w:w="1236"/>
      </w:tblGrid>
      <w:tr w14:paraId="5624D4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00" w:type="dxa"/>
            <w:noWrap w:val="0"/>
            <w:vAlign w:val="center"/>
          </w:tcPr>
          <w:p w14:paraId="7BD69D35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项目</w:t>
            </w:r>
          </w:p>
        </w:tc>
        <w:tc>
          <w:tcPr>
            <w:tcW w:w="6100" w:type="dxa"/>
            <w:noWrap w:val="0"/>
            <w:vAlign w:val="center"/>
          </w:tcPr>
          <w:p w14:paraId="52C41B5A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月考核具体内容</w:t>
            </w:r>
          </w:p>
        </w:tc>
        <w:tc>
          <w:tcPr>
            <w:tcW w:w="1236" w:type="dxa"/>
            <w:noWrap w:val="0"/>
            <w:vAlign w:val="center"/>
          </w:tcPr>
          <w:p w14:paraId="083401C0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扣分范围</w:t>
            </w:r>
          </w:p>
        </w:tc>
      </w:tr>
      <w:tr w14:paraId="15F372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  <w:noWrap w:val="0"/>
            <w:vAlign w:val="center"/>
          </w:tcPr>
          <w:p w14:paraId="7D36B7AC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日常工作</w:t>
            </w:r>
          </w:p>
        </w:tc>
        <w:tc>
          <w:tcPr>
            <w:tcW w:w="6100" w:type="dxa"/>
            <w:noWrap w:val="0"/>
            <w:vAlign w:val="center"/>
          </w:tcPr>
          <w:p w14:paraId="426E4B76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是否及时响应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完成医院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维保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任务</w:t>
            </w:r>
          </w:p>
        </w:tc>
        <w:tc>
          <w:tcPr>
            <w:tcW w:w="1236" w:type="dxa"/>
            <w:noWrap w:val="0"/>
            <w:vAlign w:val="center"/>
          </w:tcPr>
          <w:p w14:paraId="59E73838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0-10</w:t>
            </w:r>
          </w:p>
        </w:tc>
      </w:tr>
      <w:tr w14:paraId="62EFE9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  <w:noWrap w:val="0"/>
            <w:vAlign w:val="center"/>
          </w:tcPr>
          <w:p w14:paraId="4BC3AABA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6100" w:type="dxa"/>
            <w:noWrap w:val="0"/>
            <w:vAlign w:val="center"/>
          </w:tcPr>
          <w:p w14:paraId="445417CA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是否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根据院方要求进行设备巡检、测试、保养</w:t>
            </w:r>
          </w:p>
        </w:tc>
        <w:tc>
          <w:tcPr>
            <w:tcW w:w="1236" w:type="dxa"/>
            <w:noWrap w:val="0"/>
            <w:vAlign w:val="center"/>
          </w:tcPr>
          <w:p w14:paraId="108BE839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0-10</w:t>
            </w:r>
          </w:p>
        </w:tc>
      </w:tr>
      <w:tr w14:paraId="1E4F24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  <w:noWrap w:val="0"/>
            <w:vAlign w:val="center"/>
          </w:tcPr>
          <w:p w14:paraId="38764152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6100" w:type="dxa"/>
            <w:noWrap w:val="0"/>
            <w:vAlign w:val="center"/>
          </w:tcPr>
          <w:p w14:paraId="2B4BDC5E">
            <w:pPr>
              <w:spacing w:line="360" w:lineRule="auto"/>
              <w:rPr>
                <w:rFonts w:hint="default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发生紧急抢修事件，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是否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全力配合，服从调度</w:t>
            </w:r>
          </w:p>
        </w:tc>
        <w:tc>
          <w:tcPr>
            <w:tcW w:w="1236" w:type="dxa"/>
            <w:noWrap w:val="0"/>
            <w:vAlign w:val="center"/>
          </w:tcPr>
          <w:p w14:paraId="272D26C5">
            <w:pPr>
              <w:spacing w:line="360" w:lineRule="auto"/>
              <w:rPr>
                <w:rFonts w:hint="default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10</w:t>
            </w:r>
          </w:p>
        </w:tc>
      </w:tr>
      <w:tr w14:paraId="5DAED2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  <w:noWrap w:val="0"/>
            <w:vAlign w:val="center"/>
          </w:tcPr>
          <w:p w14:paraId="7919B743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6100" w:type="dxa"/>
            <w:noWrap w:val="0"/>
            <w:vAlign w:val="center"/>
          </w:tcPr>
          <w:p w14:paraId="060CC24B">
            <w:pPr>
              <w:spacing w:line="360" w:lineRule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维保人员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按照投标文件的承诺到岗。</w:t>
            </w:r>
          </w:p>
        </w:tc>
        <w:tc>
          <w:tcPr>
            <w:tcW w:w="1236" w:type="dxa"/>
            <w:noWrap w:val="0"/>
            <w:vAlign w:val="center"/>
          </w:tcPr>
          <w:p w14:paraId="6199475B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10</w:t>
            </w:r>
          </w:p>
        </w:tc>
      </w:tr>
      <w:tr w14:paraId="151DB9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  <w:noWrap w:val="0"/>
            <w:vAlign w:val="center"/>
          </w:tcPr>
          <w:p w14:paraId="4AC09B77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bCs/>
                <w:color w:val="auto"/>
                <w:szCs w:val="21"/>
                <w:highlight w:val="none"/>
              </w:rPr>
              <w:t>服务质量</w:t>
            </w:r>
          </w:p>
        </w:tc>
        <w:tc>
          <w:tcPr>
            <w:tcW w:w="6100" w:type="dxa"/>
            <w:noWrap w:val="0"/>
            <w:vAlign w:val="center"/>
          </w:tcPr>
          <w:p w14:paraId="39123B95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维保效果是否达到医院要求</w:t>
            </w:r>
          </w:p>
        </w:tc>
        <w:tc>
          <w:tcPr>
            <w:tcW w:w="1236" w:type="dxa"/>
            <w:noWrap w:val="0"/>
            <w:vAlign w:val="center"/>
          </w:tcPr>
          <w:p w14:paraId="558FE3C5">
            <w:pPr>
              <w:spacing w:line="360" w:lineRule="auto"/>
              <w:rPr>
                <w:rFonts w:hint="default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10</w:t>
            </w:r>
          </w:p>
        </w:tc>
      </w:tr>
      <w:tr w14:paraId="3EBA38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  <w:noWrap w:val="0"/>
            <w:vAlign w:val="center"/>
          </w:tcPr>
          <w:p w14:paraId="5D7493D0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6100" w:type="dxa"/>
            <w:noWrap w:val="0"/>
            <w:vAlign w:val="center"/>
          </w:tcPr>
          <w:p w14:paraId="6BE9035C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维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保</w:t>
            </w: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过程中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有无</w:t>
            </w: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因维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保</w:t>
            </w: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人员失误导致设备损坏。</w:t>
            </w:r>
          </w:p>
        </w:tc>
        <w:tc>
          <w:tcPr>
            <w:tcW w:w="1236" w:type="dxa"/>
            <w:noWrap w:val="0"/>
            <w:vAlign w:val="center"/>
          </w:tcPr>
          <w:p w14:paraId="35DFC1B6">
            <w:pPr>
              <w:spacing w:line="360" w:lineRule="auto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0-10</w:t>
            </w:r>
          </w:p>
        </w:tc>
      </w:tr>
      <w:tr w14:paraId="4C67F8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  <w:noWrap w:val="0"/>
            <w:vAlign w:val="center"/>
          </w:tcPr>
          <w:p w14:paraId="1957EB5E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bCs/>
                <w:color w:val="auto"/>
                <w:szCs w:val="21"/>
                <w:highlight w:val="none"/>
              </w:rPr>
              <w:t>服务态度</w:t>
            </w:r>
          </w:p>
        </w:tc>
        <w:tc>
          <w:tcPr>
            <w:tcW w:w="6100" w:type="dxa"/>
            <w:noWrap w:val="0"/>
            <w:vAlign w:val="center"/>
          </w:tcPr>
          <w:p w14:paraId="5D9F0D25">
            <w:pPr>
              <w:spacing w:line="360" w:lineRule="auto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维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保</w:t>
            </w: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  <w:t>与院方工作人员、病人争执。</w:t>
            </w:r>
          </w:p>
        </w:tc>
        <w:tc>
          <w:tcPr>
            <w:tcW w:w="1236" w:type="dxa"/>
            <w:noWrap w:val="0"/>
            <w:vAlign w:val="center"/>
          </w:tcPr>
          <w:p w14:paraId="58891E72">
            <w:pPr>
              <w:spacing w:line="360" w:lineRule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-10</w:t>
            </w:r>
          </w:p>
        </w:tc>
      </w:tr>
      <w:tr w14:paraId="0F8F2B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  <w:noWrap w:val="0"/>
            <w:vAlign w:val="center"/>
          </w:tcPr>
          <w:p w14:paraId="6B4607FF">
            <w:pPr>
              <w:spacing w:line="360" w:lineRule="auto"/>
              <w:rPr>
                <w:rFonts w:ascii="宋体" w:hAnsi="宋体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100" w:type="dxa"/>
            <w:noWrap w:val="0"/>
            <w:vAlign w:val="center"/>
          </w:tcPr>
          <w:p w14:paraId="30E3CA79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维保人员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遭到投诉，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经核查确实违反管理规定的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情况。</w:t>
            </w:r>
          </w:p>
        </w:tc>
        <w:tc>
          <w:tcPr>
            <w:tcW w:w="1236" w:type="dxa"/>
            <w:noWrap w:val="0"/>
            <w:vAlign w:val="center"/>
          </w:tcPr>
          <w:p w14:paraId="27409625">
            <w:pPr>
              <w:spacing w:line="360" w:lineRule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-10</w:t>
            </w:r>
          </w:p>
        </w:tc>
      </w:tr>
      <w:tr w14:paraId="59AA9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  <w:noWrap w:val="0"/>
            <w:vAlign w:val="center"/>
          </w:tcPr>
          <w:p w14:paraId="4259EC6B">
            <w:pPr>
              <w:spacing w:line="360" w:lineRule="auto"/>
              <w:rPr>
                <w:rFonts w:ascii="宋体" w:hAnsi="宋体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100" w:type="dxa"/>
            <w:noWrap w:val="0"/>
            <w:vAlign w:val="center"/>
          </w:tcPr>
          <w:p w14:paraId="5E917FCD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维保人员通讯工具不畅通，不服从院方调度的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1236" w:type="dxa"/>
            <w:noWrap w:val="0"/>
            <w:vAlign w:val="center"/>
          </w:tcPr>
          <w:p w14:paraId="7B9B4B30">
            <w:pPr>
              <w:spacing w:line="360" w:lineRule="auto"/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10</w:t>
            </w:r>
          </w:p>
        </w:tc>
      </w:tr>
      <w:tr w14:paraId="5679A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  <w:noWrap w:val="0"/>
            <w:vAlign w:val="center"/>
          </w:tcPr>
          <w:p w14:paraId="243988BD">
            <w:pPr>
              <w:spacing w:line="360" w:lineRule="auto"/>
              <w:rPr>
                <w:rFonts w:ascii="宋体" w:hAnsi="宋体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100" w:type="dxa"/>
            <w:noWrap w:val="0"/>
            <w:vAlign w:val="center"/>
          </w:tcPr>
          <w:p w14:paraId="4797BB1F"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其他违反医院规定的行为。</w:t>
            </w:r>
          </w:p>
        </w:tc>
        <w:tc>
          <w:tcPr>
            <w:tcW w:w="1236" w:type="dxa"/>
            <w:noWrap w:val="0"/>
            <w:vAlign w:val="center"/>
          </w:tcPr>
          <w:p w14:paraId="6D6F700C">
            <w:pPr>
              <w:spacing w:line="360" w:lineRule="auto"/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0-</w:t>
            </w: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10</w:t>
            </w:r>
          </w:p>
        </w:tc>
      </w:tr>
    </w:tbl>
    <w:p w14:paraId="7F8D4DE7">
      <w:pPr>
        <w:spacing w:line="360" w:lineRule="auto"/>
        <w:rPr>
          <w:rFonts w:hint="eastAsia" w:ascii="Calibri" w:hAnsi="Calibri" w:eastAsia="宋体" w:cs="Times New Roman"/>
          <w:color w:val="auto"/>
        </w:rPr>
      </w:pPr>
    </w:p>
    <w:p w14:paraId="5EEAF71F">
      <w:pPr>
        <w:spacing w:line="520" w:lineRule="exact"/>
        <w:rPr>
          <w:rFonts w:hint="eastAsia" w:ascii="Times New Roman" w:hAnsi="Times New Roman" w:eastAsia="宋体" w:cs="Times New Roman"/>
          <w:spacing w:val="6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6"/>
          <w:szCs w:val="21"/>
          <w:lang w:eastAsia="zh-CN"/>
        </w:rPr>
        <w:t>注：</w:t>
      </w:r>
      <w:r>
        <w:rPr>
          <w:rFonts w:hint="eastAsia" w:ascii="Times New Roman" w:hAnsi="Times New Roman" w:eastAsia="宋体" w:cs="Times New Roman"/>
          <w:spacing w:val="6"/>
          <w:szCs w:val="21"/>
          <w:lang w:eastAsia="zh-CN"/>
        </w:rPr>
        <w:t>每月扣分在</w:t>
      </w: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5及</w:t>
      </w:r>
      <w:r>
        <w:rPr>
          <w:rFonts w:hint="eastAsia" w:ascii="Times New Roman" w:hAnsi="Times New Roman" w:eastAsia="宋体" w:cs="Times New Roman"/>
          <w:spacing w:val="6"/>
          <w:szCs w:val="21"/>
          <w:lang w:eastAsia="zh-CN"/>
        </w:rPr>
        <w:t>以内不扣款。若每月扣分超出</w:t>
      </w: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5分</w:t>
      </w:r>
      <w:r>
        <w:rPr>
          <w:rFonts w:hint="eastAsia" w:ascii="Times New Roman" w:hAnsi="Times New Roman" w:eastAsia="宋体" w:cs="Times New Roman"/>
          <w:spacing w:val="6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超出部分</w:t>
      </w:r>
      <w:r>
        <w:rPr>
          <w:rFonts w:hint="eastAsia" w:ascii="Times New Roman" w:hAnsi="Times New Roman" w:eastAsia="宋体" w:cs="Times New Roman"/>
          <w:spacing w:val="6"/>
          <w:szCs w:val="21"/>
          <w:lang w:eastAsia="zh-CN"/>
        </w:rPr>
        <w:t>将按公式进行扣款，每月扣款=（每月扣分-</w:t>
      </w: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pacing w:val="6"/>
          <w:szCs w:val="21"/>
          <w:lang w:eastAsia="zh-CN"/>
        </w:rPr>
        <w:t>）*</w:t>
      </w:r>
      <w:r>
        <w:rPr>
          <w:rFonts w:hint="eastAsia" w:ascii="Times New Roman" w:hAnsi="Times New Roman" w:eastAsia="宋体" w:cs="Times New Roman"/>
          <w:spacing w:val="6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pacing w:val="6"/>
          <w:szCs w:val="21"/>
          <w:lang w:eastAsia="zh-CN"/>
        </w:rPr>
        <w:t>00元，每月结算时统一扣款，每月扣分结算后清零。</w:t>
      </w:r>
    </w:p>
    <w:p w14:paraId="7E2A184A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048983">
      <w:pPr>
        <w:rPr>
          <w:rFonts w:hint="eastAsia"/>
          <w:lang w:val="en-US" w:eastAsia="zh-CN"/>
        </w:rPr>
      </w:pPr>
    </w:p>
    <w:p w14:paraId="7178A71F">
      <w:pPr>
        <w:spacing w:line="560" w:lineRule="exact"/>
        <w:ind w:firstLine="964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消防安全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评估</w:t>
      </w:r>
    </w:p>
    <w:p w14:paraId="128CDCC6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1、 消防安全合法性情况。</w:t>
      </w:r>
    </w:p>
    <w:p w14:paraId="2320AFF1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2、 消防安全制度、消防安全操作规程制定情况。</w:t>
      </w:r>
    </w:p>
    <w:p w14:paraId="51DAA835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3、 消防安全制度、消防安全操作规程落实情况。</w:t>
      </w:r>
    </w:p>
    <w:p w14:paraId="6596EA80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4、 建筑防火疏散逃生设施情况。</w:t>
      </w:r>
    </w:p>
    <w:p w14:paraId="226A1785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5、 消防控制室及消防设施、器材情况。</w:t>
      </w:r>
    </w:p>
    <w:p w14:paraId="0D0854C1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6、 标识情况。</w:t>
      </w:r>
    </w:p>
    <w:p w14:paraId="53C1346E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eastAsia="仿宋_GB2312" w:cs="仿宋_GB2312"/>
          <w:sz w:val="28"/>
          <w:szCs w:val="28"/>
        </w:rPr>
        <w:t>、 专职、志愿消防队情况</w:t>
      </w:r>
      <w:r>
        <w:rPr>
          <w:rFonts w:hint="eastAsia" w:eastAsia="仿宋_GB2312" w:cs="仿宋_GB2312"/>
          <w:sz w:val="28"/>
          <w:szCs w:val="28"/>
          <w:lang w:eastAsia="zh-CN"/>
        </w:rPr>
        <w:t>、</w:t>
      </w:r>
      <w:r>
        <w:rPr>
          <w:rFonts w:hint="eastAsia" w:eastAsia="仿宋_GB2312" w:cs="仿宋_GB2312"/>
          <w:sz w:val="28"/>
          <w:szCs w:val="28"/>
        </w:rPr>
        <w:t>其他消防安全技术防范措施情况。</w:t>
      </w:r>
    </w:p>
    <w:p w14:paraId="21EAA4B5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eastAsia="仿宋_GB2312" w:cs="仿宋_GB2312"/>
          <w:sz w:val="28"/>
          <w:szCs w:val="28"/>
        </w:rPr>
        <w:t>、 消防安全“四个能力” （即检查消除火灾隐患能力、 扑救初期火灾能力、组织疏散逃生能力、 消防宣传教育能力）建设自我评估情况。</w:t>
      </w:r>
    </w:p>
    <w:p w14:paraId="2B31D06D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eastAsia="仿宋_GB2312" w:cs="仿宋_GB2312"/>
          <w:sz w:val="28"/>
          <w:szCs w:val="28"/>
        </w:rPr>
        <w:t>、 消防安全疏散设施情况。</w:t>
      </w:r>
    </w:p>
    <w:p w14:paraId="5693CFDD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eastAsia="仿宋_GB2312" w:cs="仿宋_GB2312"/>
          <w:sz w:val="28"/>
          <w:szCs w:val="28"/>
        </w:rPr>
        <w:t>、 消防供配电设施情况。</w:t>
      </w:r>
    </w:p>
    <w:p w14:paraId="5B59ED61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eastAsia="仿宋_GB2312" w:cs="仿宋_GB2312"/>
          <w:sz w:val="28"/>
          <w:szCs w:val="28"/>
        </w:rPr>
        <w:t>、 火灾自动报警系统设置情况。</w:t>
      </w:r>
    </w:p>
    <w:p w14:paraId="2BD5417D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eastAsia="仿宋_GB2312" w:cs="仿宋_GB2312"/>
          <w:sz w:val="28"/>
          <w:szCs w:val="28"/>
        </w:rPr>
        <w:t>、 消防供水设施情况。</w:t>
      </w:r>
    </w:p>
    <w:p w14:paraId="3DF87D26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eastAsia="仿宋_GB2312" w:cs="仿宋_GB2312"/>
          <w:sz w:val="28"/>
          <w:szCs w:val="28"/>
        </w:rPr>
        <w:t>、 自动喷水灭火系统情况。</w:t>
      </w:r>
    </w:p>
    <w:p w14:paraId="69EF1697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eastAsia="仿宋_GB2312" w:cs="仿宋_GB2312"/>
          <w:sz w:val="28"/>
          <w:szCs w:val="28"/>
        </w:rPr>
        <w:t>、 防排烟系统情况。</w:t>
      </w:r>
    </w:p>
    <w:p w14:paraId="0DAE2B5F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eastAsia="仿宋_GB2312" w:cs="仿宋_GB2312"/>
          <w:sz w:val="28"/>
          <w:szCs w:val="28"/>
        </w:rPr>
        <w:t>、 防火分隔设施情况。</w:t>
      </w:r>
    </w:p>
    <w:p w14:paraId="1F73E05F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eastAsia="仿宋_GB2312" w:cs="仿宋_GB2312"/>
          <w:sz w:val="28"/>
          <w:szCs w:val="28"/>
        </w:rPr>
        <w:t>、 灭火器情况。</w:t>
      </w:r>
    </w:p>
    <w:p w14:paraId="5DBB50C0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  <w:lang w:eastAsia="zh-CN"/>
        </w:rPr>
      </w:pPr>
      <w:r>
        <w:rPr>
          <w:rFonts w:hint="eastAsia" w:eastAsia="仿宋_GB2312" w:cs="仿宋_GB2312"/>
          <w:sz w:val="28"/>
          <w:szCs w:val="28"/>
        </w:rPr>
        <w:t>七、 消防安全评估约定</w:t>
      </w:r>
      <w:r>
        <w:rPr>
          <w:rFonts w:hint="eastAsia" w:eastAsia="仿宋_GB2312" w:cs="仿宋_GB2312"/>
          <w:sz w:val="28"/>
          <w:szCs w:val="28"/>
          <w:lang w:val="en-US" w:eastAsia="zh-CN"/>
        </w:rPr>
        <w:t>预计</w:t>
      </w:r>
      <w:r>
        <w:rPr>
          <w:rFonts w:hint="eastAsia" w:eastAsia="仿宋_GB2312" w:cs="仿宋_GB2312"/>
          <w:sz w:val="28"/>
          <w:szCs w:val="28"/>
        </w:rPr>
        <w:t>时间：</w:t>
      </w:r>
      <w:r>
        <w:rPr>
          <w:rFonts w:hint="eastAsia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eastAsia="仿宋_GB2312" w:cs="仿宋_GB2312"/>
          <w:sz w:val="28"/>
          <w:szCs w:val="28"/>
          <w:highlight w:val="none"/>
        </w:rPr>
        <w:t>年</w:t>
      </w:r>
      <w:r>
        <w:rPr>
          <w:rFonts w:hint="eastAsia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eastAsia="仿宋_GB2312" w:cs="仿宋_GB2312"/>
          <w:sz w:val="28"/>
          <w:szCs w:val="28"/>
          <w:highlight w:val="none"/>
        </w:rPr>
        <w:t>月</w:t>
      </w:r>
      <w:r>
        <w:rPr>
          <w:rFonts w:hint="eastAsia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10 </w:t>
      </w:r>
      <w:r>
        <w:rPr>
          <w:rFonts w:hint="eastAsia" w:eastAsia="仿宋_GB2312" w:cs="仿宋_GB2312"/>
          <w:sz w:val="28"/>
          <w:szCs w:val="28"/>
          <w:highlight w:val="none"/>
        </w:rPr>
        <w:t>日</w:t>
      </w:r>
      <w:r>
        <w:rPr>
          <w:rFonts w:hint="eastAsia" w:eastAsia="仿宋_GB2312" w:cs="仿宋_GB2312"/>
          <w:sz w:val="28"/>
          <w:szCs w:val="28"/>
          <w:highlight w:val="none"/>
          <w:lang w:eastAsia="zh-CN"/>
        </w:rPr>
        <w:t>。</w:t>
      </w:r>
    </w:p>
    <w:p w14:paraId="73609427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 xml:space="preserve">八、 </w:t>
      </w:r>
      <w:r>
        <w:rPr>
          <w:rFonts w:hint="eastAsia" w:eastAsia="仿宋_GB2312" w:cs="仿宋_GB2312"/>
          <w:sz w:val="28"/>
          <w:szCs w:val="28"/>
          <w:lang w:val="en-US" w:eastAsia="zh-CN"/>
        </w:rPr>
        <w:t>乙方</w:t>
      </w:r>
      <w:r>
        <w:rPr>
          <w:rFonts w:hint="eastAsia" w:eastAsia="仿宋_GB2312" w:cs="仿宋_GB2312"/>
          <w:sz w:val="28"/>
          <w:szCs w:val="28"/>
        </w:rPr>
        <w:t>权利与义务</w:t>
      </w:r>
    </w:p>
    <w:p w14:paraId="4940500D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1、 乙方按照约定的评估时间和范围， 根据《中华人民共和国消防法》及相关消防规范、标准，在甲方有关负责人员的配合下进行消防安全评估工作；</w:t>
      </w:r>
    </w:p>
    <w:p w14:paraId="7961AFE7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2、 乙方在评估过程中应按照要求认真、 细致进行评估工作， 并如实做好评估记录的填写，评估结束后甲方应对评估记录进行签字确认；</w:t>
      </w:r>
    </w:p>
    <w:p w14:paraId="39A65EEC">
      <w:pPr>
        <w:spacing w:line="560" w:lineRule="exact"/>
        <w:ind w:firstLine="560" w:firstLineChars="200"/>
        <w:rPr>
          <w:rFonts w:hint="eastAsia"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3、 乙方不得以任何借口拖延评估时间， 故意刁难甲方； 若消防安全评估过程中存在问题， 应详细的向甲方指出存在的问题和部位， 方便后期整改；</w:t>
      </w:r>
    </w:p>
    <w:p w14:paraId="78B13B6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67A7EB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业绩清单</w:t>
      </w:r>
    </w:p>
    <w:p w14:paraId="1E038650">
      <w:pPr>
        <w:spacing w:line="360" w:lineRule="auto"/>
        <w:rPr>
          <w:sz w:val="24"/>
        </w:rPr>
      </w:pPr>
    </w:p>
    <w:p w14:paraId="2DA1BC08">
      <w:pPr>
        <w:spacing w:line="360" w:lineRule="auto"/>
        <w:rPr>
          <w:b/>
          <w:sz w:val="24"/>
        </w:rPr>
      </w:pPr>
      <w:r>
        <w:rPr>
          <w:sz w:val="24"/>
        </w:rPr>
        <w:t>招标编号：</w:t>
      </w:r>
      <w:r>
        <w:rPr>
          <w:spacing w:val="20"/>
          <w:sz w:val="24"/>
          <w:u w:val="single"/>
        </w:rPr>
        <w:t xml:space="preserve">              </w:t>
      </w:r>
      <w:r>
        <w:rPr>
          <w:rFonts w:hint="eastAsia"/>
          <w:spacing w:val="20"/>
          <w:sz w:val="24"/>
          <w:u w:val="none"/>
          <w:lang w:eastAsia="zh-CN"/>
        </w:rPr>
        <w:t>标项：</w:t>
      </w:r>
      <w:r>
        <w:rPr>
          <w:spacing w:val="20"/>
          <w:sz w:val="24"/>
          <w:u w:val="single"/>
        </w:rPr>
        <w:t xml:space="preserve"> </w:t>
      </w:r>
      <w:r>
        <w:rPr>
          <w:rFonts w:hint="eastAsia"/>
          <w:spacing w:val="20"/>
          <w:sz w:val="24"/>
          <w:u w:val="single"/>
          <w:lang w:val="en-US" w:eastAsia="zh-CN"/>
        </w:rPr>
        <w:t xml:space="preserve">  </w:t>
      </w:r>
      <w:r>
        <w:rPr>
          <w:spacing w:val="20"/>
          <w:sz w:val="24"/>
        </w:rPr>
        <w:t xml:space="preserve">    </w:t>
      </w: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303"/>
        <w:gridCol w:w="2472"/>
        <w:gridCol w:w="1805"/>
      </w:tblGrid>
      <w:tr w14:paraId="76A1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276E3C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 w14:paraId="508D78C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</w:t>
            </w:r>
          </w:p>
        </w:tc>
        <w:tc>
          <w:tcPr>
            <w:tcW w:w="2542" w:type="dxa"/>
            <w:noWrap w:val="0"/>
            <w:vAlign w:val="top"/>
          </w:tcPr>
          <w:p w14:paraId="3CD41B01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1852" w:type="dxa"/>
            <w:noWrap w:val="0"/>
            <w:vAlign w:val="top"/>
          </w:tcPr>
          <w:p w14:paraId="1FB686B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合同签订日期</w:t>
            </w:r>
          </w:p>
        </w:tc>
      </w:tr>
      <w:tr w14:paraId="3771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90ED5C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noWrap w:val="0"/>
            <w:vAlign w:val="top"/>
          </w:tcPr>
          <w:p w14:paraId="0EEDFBAE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155E9483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647C776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4ED8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4A0F192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 w14:paraId="7BF8109D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46598B2A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6DB7CC22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5F3A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EEA6DF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noWrap w:val="0"/>
            <w:vAlign w:val="top"/>
          </w:tcPr>
          <w:p w14:paraId="1914B914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2CE67771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5FDF5A67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17A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5694246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noWrap w:val="0"/>
            <w:vAlign w:val="top"/>
          </w:tcPr>
          <w:p w14:paraId="3825409C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16D867E6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355A603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0594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30D1523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noWrap w:val="0"/>
            <w:vAlign w:val="top"/>
          </w:tcPr>
          <w:p w14:paraId="66E547D5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1503C6DE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3F4103D7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12A2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058F0A5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noWrap w:val="0"/>
            <w:vAlign w:val="top"/>
          </w:tcPr>
          <w:p w14:paraId="3B41B210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096B9214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3336C850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  <w:tr w14:paraId="516E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67E70B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noWrap w:val="0"/>
            <w:vAlign w:val="top"/>
          </w:tcPr>
          <w:p w14:paraId="2605D6E7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2A6760E0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09AEA8C8">
            <w:pPr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</w:tbl>
    <w:p w14:paraId="3BDB4ABE">
      <w:pPr>
        <w:snapToGrid w:val="0"/>
        <w:spacing w:line="360" w:lineRule="auto"/>
        <w:jc w:val="left"/>
        <w:rPr>
          <w:b/>
          <w:sz w:val="24"/>
        </w:rPr>
      </w:pPr>
    </w:p>
    <w:p w14:paraId="314517C7">
      <w:pPr>
        <w:snapToGrid w:val="0"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附：</w:t>
      </w:r>
      <w:r>
        <w:rPr>
          <w:rFonts w:hint="eastAsia"/>
          <w:b/>
          <w:sz w:val="24"/>
        </w:rPr>
        <w:t>供应商自</w:t>
      </w:r>
      <w:bookmarkStart w:id="0" w:name="_GoBack"/>
      <w:r>
        <w:rPr>
          <w:rFonts w:hint="eastAsia"/>
          <w:b/>
          <w:sz w:val="24"/>
          <w:highlight w:val="none"/>
        </w:rPr>
        <w:t>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rFonts w:hint="eastAsia"/>
          <w:b/>
          <w:sz w:val="24"/>
          <w:highlight w:val="none"/>
        </w:rPr>
        <w:t>年1月1日</w:t>
      </w:r>
      <w:bookmarkEnd w:id="0"/>
      <w:r>
        <w:rPr>
          <w:rFonts w:hint="eastAsia"/>
          <w:b/>
          <w:sz w:val="24"/>
        </w:rPr>
        <w:t>以来（以合同签订时间为准）具有类似维保实施业绩，</w:t>
      </w:r>
      <w:r>
        <w:rPr>
          <w:b/>
          <w:sz w:val="24"/>
        </w:rPr>
        <w:t>合同复印件并加盖公章。</w:t>
      </w:r>
      <w:r>
        <w:rPr>
          <w:rFonts w:hint="eastAsia"/>
          <w:b/>
          <w:sz w:val="24"/>
        </w:rPr>
        <w:t>。</w:t>
      </w:r>
    </w:p>
    <w:p w14:paraId="485101BA">
      <w:pPr>
        <w:snapToGrid w:val="0"/>
        <w:spacing w:line="360" w:lineRule="auto"/>
        <w:jc w:val="left"/>
        <w:rPr>
          <w:b/>
          <w:sz w:val="24"/>
        </w:rPr>
      </w:pPr>
    </w:p>
    <w:p w14:paraId="7F5D98DD">
      <w:pPr>
        <w:snapToGrid w:val="0"/>
        <w:spacing w:line="360" w:lineRule="auto"/>
        <w:rPr>
          <w:sz w:val="24"/>
        </w:rPr>
      </w:pPr>
      <w:r>
        <w:rPr>
          <w:sz w:val="24"/>
        </w:rPr>
        <w:t>法定代表人或授权代表签字：___________________</w:t>
      </w:r>
    </w:p>
    <w:p w14:paraId="2223919A">
      <w:pPr>
        <w:snapToGrid w:val="0"/>
        <w:spacing w:before="50" w:after="50" w:line="360" w:lineRule="auto"/>
        <w:rPr>
          <w:sz w:val="24"/>
        </w:rPr>
      </w:pPr>
      <w:r>
        <w:rPr>
          <w:sz w:val="24"/>
        </w:rPr>
        <w:t>投标人名称（签章）：___________________</w:t>
      </w:r>
    </w:p>
    <w:p w14:paraId="2578E610">
      <w:pPr>
        <w:widowControl/>
        <w:spacing w:line="360" w:lineRule="auto"/>
        <w:jc w:val="left"/>
        <w:rPr>
          <w:sz w:val="24"/>
        </w:rPr>
      </w:pPr>
    </w:p>
    <w:p w14:paraId="5A8530EE">
      <w:pPr>
        <w:widowControl/>
        <w:spacing w:line="360" w:lineRule="auto"/>
        <w:jc w:val="left"/>
        <w:rPr>
          <w:sz w:val="24"/>
        </w:rPr>
      </w:pPr>
    </w:p>
    <w:p w14:paraId="5CFAF1ED">
      <w:pPr>
        <w:widowControl/>
        <w:spacing w:line="360" w:lineRule="auto"/>
        <w:ind w:firstLine="1080" w:firstLineChars="450"/>
        <w:jc w:val="left"/>
        <w:rPr>
          <w:b/>
          <w:sz w:val="24"/>
        </w:rPr>
      </w:pPr>
      <w:r>
        <w:rPr>
          <w:sz w:val="24"/>
        </w:rPr>
        <w:t>年    月    日</w:t>
      </w:r>
    </w:p>
    <w:p w14:paraId="0983A104">
      <w:pPr>
        <w:snapToGrid w:val="0"/>
        <w:spacing w:line="360" w:lineRule="auto"/>
        <w:jc w:val="left"/>
        <w:rPr>
          <w:spacing w:val="20"/>
          <w:sz w:val="24"/>
          <w:u w:val="single"/>
        </w:rPr>
      </w:pPr>
    </w:p>
    <w:p w14:paraId="52B7EFF2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E89073">
      <w:pPr>
        <w:snapToGrid w:val="0"/>
        <w:spacing w:before="120" w:beforeLines="50" w:after="50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项目实施人员一览表</w:t>
      </w:r>
    </w:p>
    <w:p w14:paraId="30FC10CC">
      <w:pPr>
        <w:spacing w:line="360" w:lineRule="auto"/>
        <w:rPr>
          <w:sz w:val="24"/>
          <w:szCs w:val="20"/>
        </w:rPr>
      </w:pPr>
      <w:r>
        <w:rPr>
          <w:sz w:val="24"/>
        </w:rPr>
        <w:t>招标编号：</w:t>
      </w:r>
      <w:r>
        <w:rPr>
          <w:spacing w:val="20"/>
          <w:sz w:val="24"/>
          <w:u w:val="single"/>
        </w:rPr>
        <w:t xml:space="preserve">              </w:t>
      </w:r>
      <w:r>
        <w:rPr>
          <w:rFonts w:hint="eastAsia"/>
          <w:spacing w:val="20"/>
          <w:sz w:val="24"/>
          <w:u w:val="none"/>
          <w:lang w:eastAsia="zh-CN"/>
        </w:rPr>
        <w:t>标项：</w:t>
      </w:r>
      <w:r>
        <w:rPr>
          <w:spacing w:val="20"/>
          <w:sz w:val="24"/>
          <w:u w:val="single"/>
        </w:rPr>
        <w:t xml:space="preserve"> </w:t>
      </w:r>
      <w:r>
        <w:rPr>
          <w:rFonts w:hint="eastAsia"/>
          <w:spacing w:val="20"/>
          <w:sz w:val="24"/>
          <w:u w:val="single"/>
          <w:lang w:val="en-US" w:eastAsia="zh-CN"/>
        </w:rPr>
        <w:t xml:space="preserve">  </w:t>
      </w:r>
      <w:r>
        <w:rPr>
          <w:spacing w:val="20"/>
          <w:sz w:val="24"/>
        </w:rPr>
        <w:t xml:space="preserve">    </w:t>
      </w: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663"/>
        <w:gridCol w:w="1260"/>
        <w:gridCol w:w="1620"/>
        <w:gridCol w:w="1980"/>
      </w:tblGrid>
      <w:tr w14:paraId="637D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240E">
            <w:pPr>
              <w:snapToGrid w:val="0"/>
              <w:spacing w:before="120" w:beforeLines="50" w:after="5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BAB17">
            <w:pPr>
              <w:snapToGrid w:val="0"/>
              <w:spacing w:before="120" w:beforeLines="50" w:after="5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F8D13">
            <w:pPr>
              <w:snapToGrid w:val="0"/>
              <w:spacing w:before="120" w:beforeLines="50" w:after="5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59F02">
            <w:pPr>
              <w:snapToGrid w:val="0"/>
              <w:spacing w:before="120" w:beforeLines="50" w:after="5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FDA80">
            <w:pPr>
              <w:snapToGrid w:val="0"/>
              <w:spacing w:before="120" w:beforeLines="50" w:after="50" w:line="360" w:lineRule="auto"/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</w:rPr>
              <w:t>参加本单位工作时间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B7D7E">
            <w:pPr>
              <w:snapToGrid w:val="0"/>
              <w:spacing w:before="120" w:beforeLines="50" w:after="50" w:line="360" w:lineRule="auto"/>
              <w:jc w:val="center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备注</w:t>
            </w:r>
          </w:p>
        </w:tc>
      </w:tr>
      <w:tr w14:paraId="4D56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0CFC5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07687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93B7A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A885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F7ABB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45D48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6F72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7FA4A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E90D2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F7CEB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FA14E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2D5DE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88E4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7E39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91C02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BD66F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61B1E">
            <w:pPr>
              <w:snapToGrid w:val="0"/>
              <w:spacing w:before="120" w:beforeLines="50" w:after="50" w:line="360" w:lineRule="auto"/>
              <w:ind w:left="5250" w:leftChars="250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34C2C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C175F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0EE9A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36D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E4601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0007D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A13F4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E278C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B9068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34D6D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568B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FF6C7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364CF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64A66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BEAD8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023C1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FD40B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7550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30C7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C6EC6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8BA05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A36C0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71686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4B17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7158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A0654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47B0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D4C9B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46AC4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A2941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91454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3402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5F89C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2AC0B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636AF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C1BA5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B30D2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96A14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  <w:tr w14:paraId="79DC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89D8C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3AC3C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1CA7D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840FE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865CB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F2439">
            <w:pPr>
              <w:snapToGrid w:val="0"/>
              <w:spacing w:before="120" w:beforeLines="50" w:after="50" w:line="360" w:lineRule="auto"/>
              <w:rPr>
                <w:sz w:val="24"/>
                <w:szCs w:val="20"/>
              </w:rPr>
            </w:pPr>
          </w:p>
        </w:tc>
      </w:tr>
    </w:tbl>
    <w:p w14:paraId="08518CE5">
      <w:pPr>
        <w:snapToGrid w:val="0"/>
        <w:spacing w:before="50" w:after="120" w:afterLines="50" w:line="360" w:lineRule="auto"/>
        <w:jc w:val="left"/>
        <w:rPr>
          <w:sz w:val="24"/>
          <w:szCs w:val="20"/>
        </w:rPr>
      </w:pPr>
      <w:r>
        <w:rPr>
          <w:sz w:val="24"/>
        </w:rPr>
        <w:t>注：在填写时，如本表格不适合投标单位的实际情况，可根据本表格式自行划表填写。</w:t>
      </w:r>
    </w:p>
    <w:p w14:paraId="52DBE6E2">
      <w:pPr>
        <w:snapToGrid w:val="0"/>
        <w:spacing w:before="50" w:after="120" w:afterLines="50" w:line="360" w:lineRule="auto"/>
        <w:jc w:val="left"/>
        <w:rPr>
          <w:b/>
          <w:bCs/>
          <w:sz w:val="24"/>
          <w:szCs w:val="20"/>
        </w:rPr>
      </w:pPr>
    </w:p>
    <w:p w14:paraId="4A38BFDC">
      <w:pPr>
        <w:snapToGrid w:val="0"/>
        <w:spacing w:line="360" w:lineRule="auto"/>
        <w:rPr>
          <w:sz w:val="24"/>
        </w:rPr>
      </w:pPr>
      <w:r>
        <w:rPr>
          <w:sz w:val="24"/>
        </w:rPr>
        <w:t>法定代表人或授权代表签字：___________________</w:t>
      </w:r>
    </w:p>
    <w:p w14:paraId="2293EF5E">
      <w:pPr>
        <w:snapToGrid w:val="0"/>
        <w:spacing w:before="50" w:after="50" w:line="360" w:lineRule="auto"/>
        <w:rPr>
          <w:sz w:val="24"/>
        </w:rPr>
      </w:pPr>
      <w:r>
        <w:rPr>
          <w:sz w:val="24"/>
        </w:rPr>
        <w:t>投标人名称（签章）：___________________</w:t>
      </w:r>
    </w:p>
    <w:p w14:paraId="102F5E80">
      <w:pPr>
        <w:widowControl/>
        <w:spacing w:line="360" w:lineRule="auto"/>
        <w:jc w:val="left"/>
        <w:rPr>
          <w:sz w:val="24"/>
        </w:rPr>
      </w:pPr>
    </w:p>
    <w:p w14:paraId="4600F2FE">
      <w:pPr>
        <w:widowControl/>
        <w:spacing w:line="360" w:lineRule="auto"/>
        <w:jc w:val="left"/>
        <w:rPr>
          <w:sz w:val="24"/>
        </w:rPr>
      </w:pPr>
    </w:p>
    <w:p w14:paraId="3C736080">
      <w:pPr>
        <w:widowControl/>
        <w:spacing w:line="360" w:lineRule="auto"/>
        <w:ind w:firstLine="1080" w:firstLineChars="450"/>
        <w:jc w:val="left"/>
        <w:rPr>
          <w:b/>
          <w:sz w:val="24"/>
        </w:rPr>
      </w:pPr>
      <w:r>
        <w:rPr>
          <w:sz w:val="24"/>
        </w:rPr>
        <w:t>年    月    日</w:t>
      </w:r>
    </w:p>
    <w:p w14:paraId="06D5401A">
      <w:pPr>
        <w:snapToGrid w:val="0"/>
        <w:spacing w:before="50" w:after="120" w:afterLines="50" w:line="360" w:lineRule="auto"/>
        <w:jc w:val="left"/>
        <w:rPr>
          <w:spacing w:val="20"/>
          <w:sz w:val="24"/>
          <w:u w:val="single"/>
        </w:rPr>
      </w:pPr>
    </w:p>
    <w:p w14:paraId="0A149A2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02CD4B">
      <w:pPr>
        <w:spacing w:line="360" w:lineRule="auto"/>
        <w:jc w:val="center"/>
        <w:rPr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  <w:lang w:val="en-US" w:eastAsia="zh-CN"/>
        </w:rPr>
        <w:t>价格</w:t>
      </w:r>
      <w:r>
        <w:rPr>
          <w:spacing w:val="20"/>
          <w:sz w:val="32"/>
          <w:szCs w:val="32"/>
        </w:rPr>
        <w:t>一览表</w:t>
      </w:r>
    </w:p>
    <w:p w14:paraId="18C0A303">
      <w:pPr>
        <w:spacing w:line="360" w:lineRule="auto"/>
        <w:rPr>
          <w:spacing w:val="2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492"/>
        <w:gridCol w:w="2693"/>
        <w:gridCol w:w="1770"/>
      </w:tblGrid>
      <w:tr w14:paraId="47D8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CD8D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序号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514E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项目</w:t>
            </w:r>
            <w:r>
              <w:rPr>
                <w:b/>
                <w:szCs w:val="30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9564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投标报价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F0BD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备注</w:t>
            </w:r>
          </w:p>
        </w:tc>
      </w:tr>
      <w:tr w14:paraId="5C1F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E7A4">
            <w:pPr>
              <w:snapToGrid w:val="0"/>
              <w:spacing w:before="50" w:after="50" w:line="360" w:lineRule="auto"/>
              <w:jc w:val="center"/>
              <w:rPr>
                <w:sz w:val="32"/>
              </w:rPr>
            </w:pPr>
            <w:r>
              <w:rPr>
                <w:b/>
                <w:szCs w:val="30"/>
              </w:rPr>
              <w:t>1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EB56">
            <w:pPr>
              <w:snapToGrid w:val="0"/>
              <w:spacing w:before="50" w:after="50" w:line="360" w:lineRule="auto"/>
              <w:rPr>
                <w:rFonts w:hint="default" w:ascii="Times New Roman" w:hAnsi="Times New Roman" w:eastAsia="宋体" w:cs="Times New Roman"/>
                <w:b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30"/>
                <w:lang w:val="en-US" w:eastAsia="zh-CN"/>
              </w:rPr>
              <w:t>消防维保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013C">
            <w:pPr>
              <w:snapToGrid w:val="0"/>
              <w:spacing w:before="50" w:after="50" w:line="360" w:lineRule="auto"/>
              <w:rPr>
                <w:b/>
                <w:szCs w:val="30"/>
              </w:rPr>
            </w:pPr>
            <w:r>
              <w:rPr>
                <w:b/>
                <w:szCs w:val="30"/>
              </w:rPr>
              <w:t>小写：</w:t>
            </w:r>
          </w:p>
          <w:p w14:paraId="7D97DD37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</w:p>
          <w:p w14:paraId="6D8845C6">
            <w:pPr>
              <w:snapToGrid w:val="0"/>
              <w:spacing w:before="50" w:after="50" w:line="360" w:lineRule="auto"/>
              <w:rPr>
                <w:b/>
                <w:szCs w:val="30"/>
              </w:rPr>
            </w:pPr>
            <w:r>
              <w:rPr>
                <w:b/>
                <w:szCs w:val="30"/>
              </w:rPr>
              <w:t>大写：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BB5B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</w:p>
        </w:tc>
      </w:tr>
      <w:tr w14:paraId="0295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9D47">
            <w:pPr>
              <w:snapToGrid w:val="0"/>
              <w:spacing w:before="50" w:after="50" w:line="360" w:lineRule="auto"/>
              <w:jc w:val="center"/>
              <w:rPr>
                <w:rFonts w:hint="eastAsia" w:eastAsia="宋体"/>
                <w:b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30"/>
                <w:lang w:val="en-US" w:eastAsia="zh-CN"/>
              </w:rPr>
              <w:t>2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A878">
            <w:pPr>
              <w:snapToGrid w:val="0"/>
              <w:spacing w:before="50" w:after="50" w:line="360" w:lineRule="auto"/>
              <w:rPr>
                <w:rFonts w:hint="default" w:ascii="Times New Roman" w:hAnsi="Times New Roman" w:eastAsia="宋体" w:cs="Times New Roman"/>
                <w:b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30"/>
                <w:lang w:val="en-US" w:eastAsia="zh-CN"/>
              </w:rPr>
              <w:t>消防安全评估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703E">
            <w:pPr>
              <w:snapToGrid w:val="0"/>
              <w:spacing w:before="50" w:after="50" w:line="360" w:lineRule="auto"/>
              <w:rPr>
                <w:b/>
                <w:szCs w:val="30"/>
              </w:rPr>
            </w:pPr>
            <w:r>
              <w:rPr>
                <w:b/>
                <w:szCs w:val="30"/>
              </w:rPr>
              <w:t>小写：</w:t>
            </w:r>
          </w:p>
          <w:p w14:paraId="55CA30B7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</w:p>
          <w:p w14:paraId="1F3C3593">
            <w:pPr>
              <w:snapToGrid w:val="0"/>
              <w:spacing w:before="50" w:after="50" w:line="360" w:lineRule="auto"/>
              <w:rPr>
                <w:b/>
                <w:szCs w:val="30"/>
              </w:rPr>
            </w:pPr>
            <w:r>
              <w:rPr>
                <w:b/>
                <w:szCs w:val="30"/>
              </w:rPr>
              <w:t>大写：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BB72">
            <w:pPr>
              <w:snapToGrid w:val="0"/>
              <w:spacing w:before="50" w:after="50" w:line="360" w:lineRule="auto"/>
              <w:jc w:val="center"/>
              <w:rPr>
                <w:b/>
                <w:szCs w:val="30"/>
              </w:rPr>
            </w:pPr>
          </w:p>
        </w:tc>
      </w:tr>
    </w:tbl>
    <w:p w14:paraId="18F803B1">
      <w:pPr>
        <w:spacing w:line="360" w:lineRule="auto"/>
        <w:rPr>
          <w:spacing w:val="20"/>
        </w:rPr>
      </w:pPr>
    </w:p>
    <w:p w14:paraId="52855BD0">
      <w:pPr>
        <w:spacing w:line="360" w:lineRule="auto"/>
        <w:rPr>
          <w:spacing w:val="20"/>
        </w:rPr>
      </w:pPr>
    </w:p>
    <w:p w14:paraId="655CFE65">
      <w:pPr>
        <w:snapToGrid w:val="0"/>
        <w:spacing w:line="360" w:lineRule="auto"/>
        <w:rPr>
          <w:sz w:val="24"/>
        </w:rPr>
      </w:pPr>
      <w:r>
        <w:rPr>
          <w:sz w:val="24"/>
        </w:rPr>
        <w:t>法定代表人或授权代表签字：___________________</w:t>
      </w:r>
    </w:p>
    <w:p w14:paraId="63D19D89">
      <w:pPr>
        <w:snapToGrid w:val="0"/>
        <w:spacing w:before="50" w:after="50" w:line="360" w:lineRule="auto"/>
        <w:rPr>
          <w:sz w:val="24"/>
        </w:rPr>
      </w:pPr>
      <w:r>
        <w:rPr>
          <w:sz w:val="24"/>
        </w:rPr>
        <w:t>投标人名称（签章）：___________________</w:t>
      </w:r>
    </w:p>
    <w:p w14:paraId="58B12F9B">
      <w:pPr>
        <w:widowControl/>
        <w:spacing w:line="360" w:lineRule="auto"/>
        <w:jc w:val="left"/>
        <w:rPr>
          <w:sz w:val="24"/>
        </w:rPr>
      </w:pPr>
    </w:p>
    <w:p w14:paraId="44C2DD8A">
      <w:pPr>
        <w:widowControl/>
        <w:spacing w:line="360" w:lineRule="auto"/>
        <w:ind w:firstLine="1080" w:firstLineChars="450"/>
        <w:jc w:val="left"/>
      </w:pPr>
      <w:r>
        <w:rPr>
          <w:sz w:val="24"/>
        </w:rPr>
        <w:t xml:space="preserve">年    月   </w:t>
      </w:r>
      <w:r>
        <w:rPr>
          <w:rFonts w:hint="eastAsia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36684"/>
    <w:multiLevelType w:val="singleLevel"/>
    <w:tmpl w:val="AF336684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51387128"/>
    <w:multiLevelType w:val="singleLevel"/>
    <w:tmpl w:val="51387128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77C59"/>
    <w:rsid w:val="017E757F"/>
    <w:rsid w:val="01D70F12"/>
    <w:rsid w:val="07074729"/>
    <w:rsid w:val="0C572C4B"/>
    <w:rsid w:val="106F4084"/>
    <w:rsid w:val="19E8688F"/>
    <w:rsid w:val="1BCC1F28"/>
    <w:rsid w:val="1C700838"/>
    <w:rsid w:val="1D800675"/>
    <w:rsid w:val="3B9236C9"/>
    <w:rsid w:val="420B0DEA"/>
    <w:rsid w:val="473C307D"/>
    <w:rsid w:val="48977C59"/>
    <w:rsid w:val="48FA28C6"/>
    <w:rsid w:val="4A2523B4"/>
    <w:rsid w:val="4CA920D2"/>
    <w:rsid w:val="5171202B"/>
    <w:rsid w:val="57936D3D"/>
    <w:rsid w:val="5FAD4A84"/>
    <w:rsid w:val="6A6D2E29"/>
    <w:rsid w:val="738A4918"/>
    <w:rsid w:val="7B3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5327</Words>
  <Characters>5827</Characters>
  <Lines>0</Lines>
  <Paragraphs>0</Paragraphs>
  <TotalTime>2</TotalTime>
  <ScaleCrop>false</ScaleCrop>
  <LinksUpToDate>false</LinksUpToDate>
  <CharactersWithSpaces>5976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2026-05-26T07:20:00Z</dcterms:created>
  <dc:creator>WPS_1747483099</dc:creator>
  <cp:lastModifiedBy>WPS_1747483099</cp:lastModifiedBy>
  <dcterms:modified xsi:type="dcterms:W3CDTF">2026-06-05T06:25:12Z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C45C1045FEF74DC791BB9CC6BB539A67_11</vt:lpwstr>
  </property>
  <property fmtid="{D5CDD505-2E9C-101B-9397-08002B2CF9AE}" pid="4" name="KSOTemplateDocerSaveRecord">
    <vt:lpwstr>eyJoZGlkIjoiMzA0MmVkNTI2NzBlNDhlZDYxMDk1YWM3ZGNjMzAxZGYiLCJ1c2VySWQiOiIxNzAyNjg2MjIwIn0=</vt:lpwstr>
  </property>
</Properties>
</file>